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58"/>
        <w:tblW w:w="93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1"/>
        <w:gridCol w:w="3640"/>
      </w:tblGrid>
      <w:tr w:rsidR="00963D6A" w:rsidTr="005E21B6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:rsidR="00A32122" w:rsidRDefault="00A32122" w:rsidP="005E21B6">
            <w:pPr>
              <w:spacing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6A" w:rsidTr="005E21B6">
        <w:tc>
          <w:tcPr>
            <w:tcW w:w="5711" w:type="dxa"/>
            <w:tcBorders>
              <w:top w:val="single" w:sz="4" w:space="0" w:color="auto"/>
              <w:right w:val="nil"/>
            </w:tcBorders>
            <w:hideMark/>
          </w:tcPr>
          <w:p w:rsidR="00A32122" w:rsidRDefault="002C133C" w:rsidP="005E21B6">
            <w:pPr>
              <w:spacing w:before="120" w:after="12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ДОКУМЕНТ ИНТЕГРИРОВАННОЙ</w:t>
            </w:r>
            <w:r>
              <w:rPr>
                <w:rFonts w:ascii="Times New Roman" w:eastAsia="Calibri" w:hAnsi="Times New Roman"/>
                <w:b/>
                <w:sz w:val="24"/>
              </w:rPr>
              <w:br/>
              <w:t xml:space="preserve">СИСТЕМЫ МЕНЕДЖМЕНТА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</w:tcBorders>
            <w:vAlign w:val="center"/>
            <w:hideMark/>
          </w:tcPr>
          <w:p w:rsidR="00A32122" w:rsidRDefault="002C133C" w:rsidP="000D316E">
            <w:pPr>
              <w:spacing w:before="120"/>
              <w:ind w:left="27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МЕ</w:t>
            </w:r>
            <w:r w:rsidRPr="00057B26">
              <w:rPr>
                <w:rFonts w:ascii="Times New Roman" w:eastAsia="Times New Roman" w:hAnsi="Times New Roman"/>
                <w:b/>
                <w:sz w:val="28"/>
                <w:szCs w:val="28"/>
              </w:rPr>
              <w:t>-ИА-3.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Pr="00057B26">
              <w:rPr>
                <w:rFonts w:ascii="Times New Roman" w:eastAsia="Times New Roman" w:hAnsi="Times New Roman"/>
                <w:b/>
                <w:sz w:val="28"/>
                <w:szCs w:val="28"/>
              </w:rPr>
              <w:t>.2-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Pr="00057B26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05</w:t>
            </w:r>
            <w:r w:rsidRPr="00057B26">
              <w:rPr>
                <w:rFonts w:ascii="Times New Roman" w:eastAsia="Times New Roman" w:hAnsi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A32122" w:rsidRPr="008C12B1" w:rsidRDefault="00A32122" w:rsidP="00A32122">
      <w:pPr>
        <w:rPr>
          <w:rFonts w:ascii="Times New Roman" w:hAnsi="Times New Roman"/>
          <w:sz w:val="44"/>
          <w:szCs w:val="44"/>
        </w:rPr>
      </w:pPr>
    </w:p>
    <w:p w:rsidR="00A32122" w:rsidRPr="008C12B1" w:rsidRDefault="00347C92" w:rsidP="00A32122">
      <w:pPr>
        <w:rPr>
          <w:rFonts w:ascii="Times New Roman" w:hAnsi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4E3A33" wp14:editId="1D1BA31A">
                <wp:simplePos x="0" y="0"/>
                <wp:positionH relativeFrom="margin">
                  <wp:posOffset>3215640</wp:posOffset>
                </wp:positionH>
                <wp:positionV relativeFrom="paragraph">
                  <wp:posOffset>1106170</wp:posOffset>
                </wp:positionV>
                <wp:extent cx="2714625" cy="45847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C92" w:rsidRPr="00DA4F1C" w:rsidRDefault="00347C92" w:rsidP="00347C9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A4F1C">
                              <w:rPr>
                                <w:b/>
                                <w:color w:val="FF0000"/>
                              </w:rPr>
                              <w:t>ЭЛЕКТРОННАЯ КОПИЯ ПОДЛИННИКА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E3A3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3.2pt;margin-top:87.1pt;width:213.75pt;height:3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" stroked="f">
                <v:textbox>
                  <w:txbxContent>
                    <w:p w:rsidR="00347C92" w:rsidRPr="00DA4F1C" w:rsidRDefault="00347C92" w:rsidP="00347C9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A4F1C">
                        <w:rPr>
                          <w:b/>
                          <w:color w:val="FF0000"/>
                        </w:rPr>
                        <w:t>ЭЛЕКТРОННАЯ КОПИЯ ПОДЛИННИКА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2122" w:rsidRPr="00BE5B46" w:rsidRDefault="00A32122" w:rsidP="00A32122">
      <w:pPr>
        <w:rPr>
          <w:rFonts w:ascii="Times New Roman" w:hAnsi="Times New Roman"/>
          <w:sz w:val="44"/>
          <w:szCs w:val="44"/>
        </w:rPr>
      </w:pPr>
    </w:p>
    <w:p w:rsidR="00A32122" w:rsidRDefault="00A32122" w:rsidP="00A32122">
      <w:pPr>
        <w:rPr>
          <w:rFonts w:ascii="Times New Roman" w:hAnsi="Times New Roman"/>
          <w:sz w:val="44"/>
          <w:szCs w:val="44"/>
        </w:rPr>
      </w:pPr>
    </w:p>
    <w:p w:rsidR="0006371A" w:rsidRDefault="0006371A" w:rsidP="00A32122">
      <w:pPr>
        <w:rPr>
          <w:rFonts w:ascii="Times New Roman" w:hAnsi="Times New Roman"/>
          <w:sz w:val="44"/>
          <w:szCs w:val="44"/>
        </w:rPr>
      </w:pPr>
    </w:p>
    <w:p w:rsidR="0006371A" w:rsidRPr="00BE5B46" w:rsidRDefault="0006371A" w:rsidP="00A32122">
      <w:pPr>
        <w:rPr>
          <w:rFonts w:ascii="Times New Roman" w:hAnsi="Times New Roman"/>
          <w:sz w:val="44"/>
          <w:szCs w:val="44"/>
        </w:rPr>
      </w:pPr>
    </w:p>
    <w:p w:rsidR="00A32122" w:rsidRPr="00BE5B46" w:rsidRDefault="00A32122" w:rsidP="00A32122">
      <w:pPr>
        <w:rPr>
          <w:rFonts w:ascii="Times New Roman" w:hAnsi="Times New Roman"/>
          <w:sz w:val="44"/>
          <w:szCs w:val="44"/>
        </w:rPr>
      </w:pPr>
    </w:p>
    <w:p w:rsidR="00A32122" w:rsidRDefault="002C133C" w:rsidP="0006371A">
      <w:pPr>
        <w:pStyle w:val="22"/>
        <w:rPr>
          <w:b/>
          <w:sz w:val="32"/>
          <w:szCs w:val="32"/>
        </w:rPr>
      </w:pPr>
      <w:r>
        <w:t>Методика</w:t>
      </w:r>
      <w:r w:rsidRPr="00BF63FC">
        <w:t xml:space="preserve"> </w:t>
      </w:r>
      <w:r>
        <w:t xml:space="preserve">обоснования стоимости консультационных услуг </w:t>
      </w:r>
      <w:r w:rsidRPr="00BF63FC">
        <w:t>АО «Россети Тюмень»</w:t>
      </w:r>
    </w:p>
    <w:p w:rsidR="0006371A" w:rsidRDefault="0006371A" w:rsidP="00A32122">
      <w:pPr>
        <w:jc w:val="center"/>
        <w:rPr>
          <w:rFonts w:ascii="Times New Roman" w:hAnsi="Times New Roman"/>
          <w:b/>
          <w:sz w:val="32"/>
          <w:szCs w:val="32"/>
        </w:rPr>
      </w:pPr>
    </w:p>
    <w:p w:rsidR="00A32122" w:rsidRDefault="002C133C" w:rsidP="00347C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редакции </w:t>
      </w:r>
      <w:r w:rsidR="000D316E">
        <w:rPr>
          <w:rFonts w:ascii="Times New Roman" w:hAnsi="Times New Roman"/>
          <w:b/>
          <w:sz w:val="32"/>
          <w:szCs w:val="32"/>
        </w:rPr>
        <w:t>распоряжения</w:t>
      </w:r>
      <w:r>
        <w:rPr>
          <w:rFonts w:ascii="Times New Roman" w:hAnsi="Times New Roman"/>
          <w:b/>
          <w:sz w:val="32"/>
          <w:szCs w:val="32"/>
        </w:rPr>
        <w:t xml:space="preserve"> АО «Россети Тюмень»</w:t>
      </w:r>
    </w:p>
    <w:p w:rsidR="0006371A" w:rsidRPr="0006371A" w:rsidRDefault="0006371A" w:rsidP="00347C92">
      <w:pPr>
        <w:jc w:val="center"/>
        <w:rPr>
          <w:rFonts w:ascii="Times New Roman" w:hAnsi="Times New Roman"/>
          <w:b/>
          <w:sz w:val="12"/>
          <w:szCs w:val="32"/>
        </w:rPr>
      </w:pPr>
    </w:p>
    <w:tbl>
      <w:tblPr>
        <w:tblStyle w:val="ab"/>
        <w:tblW w:w="0" w:type="auto"/>
        <w:tblInd w:w="254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1807"/>
        <w:gridCol w:w="567"/>
        <w:gridCol w:w="425"/>
        <w:gridCol w:w="567"/>
        <w:gridCol w:w="696"/>
      </w:tblGrid>
      <w:tr w:rsidR="00963D6A" w:rsidTr="00347C92">
        <w:tc>
          <w:tcPr>
            <w:tcW w:w="608" w:type="dxa"/>
            <w:tcBorders>
              <w:top w:val="nil"/>
              <w:bottom w:val="nil"/>
              <w:right w:val="nil"/>
            </w:tcBorders>
          </w:tcPr>
          <w:p w:rsidR="00A32122" w:rsidRDefault="002C133C" w:rsidP="00347C92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от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:rsidR="00A32122" w:rsidRDefault="00347C92" w:rsidP="00347C92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21.02.2024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2122" w:rsidRDefault="00A32122" w:rsidP="00347C92">
            <w:pPr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32122" w:rsidRDefault="00A32122" w:rsidP="00347C92">
            <w:pPr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2122" w:rsidRDefault="002C133C" w:rsidP="00347C92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№</w:t>
            </w:r>
          </w:p>
        </w:tc>
        <w:tc>
          <w:tcPr>
            <w:tcW w:w="567" w:type="dxa"/>
            <w:tcBorders>
              <w:left w:val="nil"/>
            </w:tcBorders>
          </w:tcPr>
          <w:p w:rsidR="00A32122" w:rsidRDefault="00347C92" w:rsidP="00347C92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60р</w:t>
            </w:r>
          </w:p>
        </w:tc>
      </w:tr>
    </w:tbl>
    <w:p w:rsidR="00A32122" w:rsidRPr="00A14639" w:rsidRDefault="002C133C" w:rsidP="00347C92">
      <w:pPr>
        <w:tabs>
          <w:tab w:val="left" w:pos="3165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14639">
        <w:rPr>
          <w:rFonts w:ascii="Times New Roman" w:hAnsi="Times New Roman"/>
          <w:sz w:val="28"/>
          <w:szCs w:val="28"/>
        </w:rPr>
        <w:t>Издание официальное</w:t>
      </w:r>
    </w:p>
    <w:p w:rsidR="00A32122" w:rsidRDefault="00A32122" w:rsidP="00347C92">
      <w:pPr>
        <w:rPr>
          <w:rFonts w:ascii="Times New Roman" w:hAnsi="Times New Roman"/>
          <w:sz w:val="24"/>
        </w:rPr>
      </w:pPr>
    </w:p>
    <w:p w:rsidR="00A32122" w:rsidRDefault="00A32122" w:rsidP="00347C92">
      <w:pPr>
        <w:rPr>
          <w:rFonts w:ascii="Times New Roman" w:hAnsi="Times New Roman"/>
          <w:sz w:val="24"/>
        </w:rPr>
      </w:pPr>
    </w:p>
    <w:p w:rsidR="00A32122" w:rsidRPr="00A14639" w:rsidRDefault="00A32122" w:rsidP="00A32122">
      <w:pPr>
        <w:spacing w:line="276" w:lineRule="auto"/>
        <w:ind w:firstLine="567"/>
        <w:rPr>
          <w:rFonts w:ascii="Times New Roman" w:hAnsi="Times New Roman"/>
          <w:sz w:val="24"/>
        </w:rPr>
      </w:pPr>
    </w:p>
    <w:p w:rsidR="00A32122" w:rsidRDefault="002C133C" w:rsidP="00A321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04160">
        <w:rPr>
          <w:rFonts w:ascii="Times New Roman" w:hAnsi="Times New Roman"/>
          <w:sz w:val="28"/>
          <w:szCs w:val="28"/>
        </w:rPr>
        <w:t>. Сургут</w:t>
      </w:r>
    </w:p>
    <w:p w:rsidR="00A32122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A32122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A32122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A32122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A32122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A32122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A32122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A32122" w:rsidRPr="00D04160" w:rsidRDefault="00A32122" w:rsidP="00A32122">
      <w:pPr>
        <w:jc w:val="center"/>
        <w:rPr>
          <w:rFonts w:ascii="Times New Roman" w:hAnsi="Times New Roman"/>
          <w:sz w:val="28"/>
          <w:szCs w:val="28"/>
        </w:rPr>
      </w:pPr>
    </w:p>
    <w:p w:rsidR="00186A2C" w:rsidRPr="00287F8E" w:rsidRDefault="00186A2C" w:rsidP="007865E0">
      <w:pPr>
        <w:spacing w:line="276" w:lineRule="auto"/>
        <w:ind w:firstLine="567"/>
        <w:rPr>
          <w:color w:val="FF0000"/>
        </w:rPr>
      </w:pPr>
    </w:p>
    <w:p w:rsidR="00A610D6" w:rsidRPr="0084530D" w:rsidRDefault="002C133C" w:rsidP="0084530D">
      <w:pPr>
        <w:pageBreakBefore/>
        <w:spacing w:line="276" w:lineRule="auto"/>
        <w:ind w:firstLine="567"/>
        <w:jc w:val="center"/>
        <w:rPr>
          <w:rFonts w:ascii="Times New Roman" w:eastAsia="Times New Roman" w:hAnsi="Times New Roman"/>
          <w:sz w:val="32"/>
          <w:szCs w:val="32"/>
        </w:rPr>
      </w:pPr>
      <w:bookmarkStart w:id="0" w:name="_Toc292888814"/>
      <w:bookmarkStart w:id="1" w:name="_Toc292889106"/>
      <w:bookmarkStart w:id="2" w:name="_Toc292982148"/>
      <w:bookmarkStart w:id="3" w:name="_Toc292984185"/>
      <w:bookmarkStart w:id="4" w:name="_Toc292984365"/>
      <w:bookmarkStart w:id="5" w:name="_Toc293309341"/>
      <w:bookmarkStart w:id="6" w:name="_Toc295311179"/>
      <w:bookmarkStart w:id="7" w:name="_Toc295491792"/>
      <w:bookmarkStart w:id="8" w:name="_Toc295825095"/>
      <w:bookmarkStart w:id="9" w:name="_Toc414971812"/>
      <w:r w:rsidRPr="0084530D">
        <w:rPr>
          <w:rFonts w:ascii="Times New Roman" w:hAnsi="Times New Roman"/>
          <w:sz w:val="32"/>
          <w:szCs w:val="32"/>
        </w:rPr>
        <w:lastRenderedPageBreak/>
        <w:t>Сведения о документе</w:t>
      </w:r>
    </w:p>
    <w:p w:rsidR="00A610D6" w:rsidRPr="00A14639" w:rsidRDefault="00A610D6" w:rsidP="0084530D">
      <w:pPr>
        <w:tabs>
          <w:tab w:val="left" w:pos="3630"/>
        </w:tabs>
        <w:spacing w:line="276" w:lineRule="auto"/>
        <w:rPr>
          <w:rFonts w:ascii="Times New Roman" w:hAnsi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924"/>
      </w:tblGrid>
      <w:tr w:rsidR="00963D6A" w:rsidTr="00F84E2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6" w:rsidRPr="00A14639" w:rsidRDefault="002C133C" w:rsidP="00B702E9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r w:rsidRPr="00A14639">
              <w:rPr>
                <w:rFonts w:ascii="Times New Roman" w:hAnsi="Times New Roman"/>
                <w:sz w:val="24"/>
              </w:rPr>
              <w:t>Полное н</w:t>
            </w:r>
            <w:r w:rsidR="00105B0B" w:rsidRPr="00A14639">
              <w:rPr>
                <w:rFonts w:ascii="Times New Roman" w:hAnsi="Times New Roman"/>
                <w:sz w:val="24"/>
              </w:rPr>
              <w:t>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6" w:rsidRPr="00927EAA" w:rsidRDefault="002C133C" w:rsidP="007865E0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bookmarkStart w:id="10" w:name="_Toc282784996"/>
            <w:bookmarkStart w:id="11" w:name="_Toc282785888"/>
            <w:bookmarkStart w:id="12" w:name="_Toc283127590"/>
            <w:bookmarkStart w:id="13" w:name="_Toc284840270"/>
            <w:bookmarkStart w:id="14" w:name="_Toc288482569"/>
            <w:bookmarkStart w:id="15" w:name="_Toc288825512"/>
            <w:r w:rsidRPr="00927EAA">
              <w:rPr>
                <w:rFonts w:ascii="Times New Roman" w:hAnsi="Times New Roman"/>
                <w:sz w:val="24"/>
              </w:rPr>
              <w:t>Методика обоснования стоимости консультационных услуг</w:t>
            </w:r>
            <w:r w:rsidRPr="00A14639">
              <w:rPr>
                <w:rFonts w:ascii="Times New Roman" w:hAnsi="Times New Roman"/>
                <w:sz w:val="24"/>
              </w:rPr>
              <w:t xml:space="preserve"> </w:t>
            </w:r>
            <w:r w:rsidR="00105B0B" w:rsidRPr="00A14639">
              <w:rPr>
                <w:rFonts w:ascii="Times New Roman" w:hAnsi="Times New Roman"/>
                <w:sz w:val="24"/>
              </w:rPr>
              <w:t>АО</w:t>
            </w:r>
            <w:r w:rsidR="007865E0">
              <w:rPr>
                <w:rFonts w:ascii="Times New Roman" w:hAnsi="Times New Roman"/>
                <w:sz w:val="24"/>
              </w:rPr>
              <w:t> </w:t>
            </w:r>
            <w:r w:rsidR="00105B0B" w:rsidRPr="00A14639">
              <w:rPr>
                <w:rFonts w:ascii="Times New Roman" w:hAnsi="Times New Roman"/>
                <w:sz w:val="24"/>
              </w:rPr>
              <w:t>«</w:t>
            </w:r>
            <w:r w:rsidR="007A4B02">
              <w:rPr>
                <w:rFonts w:ascii="Times New Roman" w:hAnsi="Times New Roman"/>
                <w:sz w:val="24"/>
              </w:rPr>
              <w:t>Россети Тюмень</w:t>
            </w:r>
            <w:r w:rsidR="00105B0B" w:rsidRPr="00A14639">
              <w:rPr>
                <w:rFonts w:ascii="Times New Roman" w:hAnsi="Times New Roman"/>
                <w:sz w:val="24"/>
              </w:rPr>
              <w:t>»</w:t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tr w:rsidR="00963D6A" w:rsidTr="00F84E2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5" w:rsidRPr="00A14639" w:rsidRDefault="002C133C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r w:rsidRPr="00A14639">
              <w:rPr>
                <w:rFonts w:ascii="Times New Roman" w:hAnsi="Times New Roman"/>
                <w:sz w:val="24"/>
              </w:rPr>
              <w:t>Краткое наименование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5" w:rsidRPr="00927EAA" w:rsidRDefault="002C133C" w:rsidP="007141B4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 w:rsidRPr="00927EAA">
              <w:rPr>
                <w:rFonts w:ascii="Times New Roman" w:hAnsi="Times New Roman"/>
                <w:sz w:val="24"/>
              </w:rPr>
              <w:t>Методика обоснования стоимости консультационных услуг</w:t>
            </w:r>
            <w:r w:rsidRPr="00A1463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63D6A" w:rsidTr="00F84E2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5" w:rsidRPr="00A14639" w:rsidRDefault="002C133C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Впервые введён</w:t>
            </w:r>
            <w:r w:rsidRPr="00A14639">
              <w:rPr>
                <w:rFonts w:ascii="Times New Roman" w:hAnsi="Times New Roman"/>
                <w:sz w:val="24"/>
              </w:rPr>
              <w:t xml:space="preserve"> в действие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5" w:rsidRPr="00291834" w:rsidRDefault="002C133C" w:rsidP="000C01D4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056871">
              <w:rPr>
                <w:rFonts w:ascii="Times New Roman" w:hAnsi="Times New Roman"/>
                <w:sz w:val="24"/>
              </w:rPr>
              <w:t>Приказом АО «</w:t>
            </w:r>
            <w:r w:rsidR="000C01D4">
              <w:rPr>
                <w:rFonts w:ascii="Times New Roman" w:hAnsi="Times New Roman"/>
                <w:sz w:val="24"/>
              </w:rPr>
              <w:t>Тюменьэнерго»</w:t>
            </w:r>
            <w:r w:rsidRPr="00056871">
              <w:rPr>
                <w:rFonts w:ascii="Times New Roman" w:hAnsi="Times New Roman"/>
                <w:sz w:val="24"/>
              </w:rPr>
              <w:t xml:space="preserve"> от</w:t>
            </w:r>
            <w:r w:rsidR="000C01D4">
              <w:rPr>
                <w:rFonts w:ascii="Times New Roman" w:hAnsi="Times New Roman"/>
                <w:sz w:val="24"/>
              </w:rPr>
              <w:t xml:space="preserve"> 28.12.2016</w:t>
            </w:r>
            <w:r w:rsidRPr="00056871">
              <w:rPr>
                <w:rFonts w:ascii="Times New Roman" w:hAnsi="Times New Roman"/>
                <w:sz w:val="24"/>
              </w:rPr>
              <w:t xml:space="preserve">  №</w:t>
            </w:r>
            <w:r w:rsidR="00C13A5F">
              <w:rPr>
                <w:rFonts w:ascii="Times New Roman" w:hAnsi="Times New Roman"/>
                <w:sz w:val="24"/>
              </w:rPr>
              <w:t> </w:t>
            </w:r>
            <w:r w:rsidR="000C01D4">
              <w:rPr>
                <w:rFonts w:ascii="Times New Roman" w:hAnsi="Times New Roman"/>
                <w:sz w:val="24"/>
              </w:rPr>
              <w:t>762</w:t>
            </w:r>
            <w:r w:rsidRPr="0005687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63D6A" w:rsidTr="00D756F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85" w:rsidRPr="00D756F6" w:rsidRDefault="002C133C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r w:rsidRPr="00D756F6">
              <w:rPr>
                <w:rFonts w:ascii="Times New Roman" w:hAnsi="Times New Roman"/>
                <w:sz w:val="24"/>
              </w:rPr>
              <w:t>Бизнес-процесс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5" w:rsidRPr="00D756F6" w:rsidRDefault="002C133C" w:rsidP="00E45A85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 w:rsidRPr="00D756F6">
              <w:rPr>
                <w:rFonts w:ascii="Times New Roman" w:hAnsi="Times New Roman"/>
                <w:sz w:val="24"/>
              </w:rPr>
              <w:t>Управление закупками</w:t>
            </w:r>
          </w:p>
        </w:tc>
      </w:tr>
      <w:tr w:rsidR="00963D6A" w:rsidTr="00F84E2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5" w:rsidRPr="00A14639" w:rsidRDefault="002C133C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r w:rsidRPr="00A14639"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5" w:rsidRPr="00A14639" w:rsidRDefault="002C133C" w:rsidP="007D41B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F7230">
              <w:rPr>
                <w:rFonts w:ascii="Times New Roman" w:hAnsi="Times New Roman"/>
                <w:sz w:val="24"/>
              </w:rPr>
              <w:t>Департамент экономики и тарифообразования АО «Россети Тюмень»</w:t>
            </w:r>
          </w:p>
        </w:tc>
      </w:tr>
      <w:tr w:rsidR="00963D6A" w:rsidTr="00F84E2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85" w:rsidRPr="00A14639" w:rsidRDefault="002C133C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r w:rsidRPr="00A14639">
              <w:rPr>
                <w:rFonts w:ascii="Times New Roman" w:hAnsi="Times New Roman"/>
                <w:sz w:val="24"/>
              </w:rPr>
              <w:t>Периодическая проверка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A14639">
              <w:rPr>
                <w:rFonts w:ascii="Times New Roman" w:hAnsi="Times New Roman"/>
                <w:sz w:val="24"/>
              </w:rPr>
              <w:t>существляется:</w:t>
            </w:r>
          </w:p>
          <w:p w:rsidR="00E45A85" w:rsidRPr="0084530D" w:rsidRDefault="00E45A85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85" w:rsidRDefault="002C133C" w:rsidP="00E45A85">
            <w:pPr>
              <w:pStyle w:val="af8"/>
              <w:numPr>
                <w:ilvl w:val="0"/>
                <w:numId w:val="4"/>
              </w:numPr>
              <w:spacing w:before="60" w:after="60"/>
              <w:ind w:left="0" w:firstLine="45"/>
              <w:jc w:val="both"/>
              <w:rPr>
                <w:rFonts w:ascii="Times New Roman" w:hAnsi="Times New Roman"/>
                <w:sz w:val="24"/>
              </w:rPr>
            </w:pPr>
            <w:r w:rsidRPr="008F7230">
              <w:rPr>
                <w:rFonts w:ascii="Times New Roman" w:hAnsi="Times New Roman"/>
                <w:sz w:val="24"/>
              </w:rPr>
              <w:t>Департамент экономики и тарифообразования не реже одного раза в три</w:t>
            </w:r>
            <w:r w:rsidRPr="008F7230">
              <w:rPr>
                <w:rFonts w:ascii="Times New Roman" w:hAnsi="Times New Roman"/>
                <w:sz w:val="24"/>
              </w:rPr>
              <w:t xml:space="preserve"> года;</w:t>
            </w:r>
          </w:p>
          <w:p w:rsidR="00E45A85" w:rsidRPr="00A14639" w:rsidRDefault="002C133C" w:rsidP="00E45A85">
            <w:pPr>
              <w:pStyle w:val="af8"/>
              <w:numPr>
                <w:ilvl w:val="0"/>
                <w:numId w:val="4"/>
              </w:numPr>
              <w:spacing w:before="60" w:after="60"/>
              <w:ind w:left="0" w:firstLine="45"/>
              <w:jc w:val="both"/>
              <w:rPr>
                <w:rFonts w:ascii="Times New Roman" w:hAnsi="Times New Roman"/>
                <w:sz w:val="24"/>
              </w:rPr>
            </w:pPr>
            <w:r w:rsidRPr="008F7230">
              <w:rPr>
                <w:rFonts w:ascii="Times New Roman" w:hAnsi="Times New Roman"/>
                <w:sz w:val="24"/>
              </w:rPr>
              <w:t xml:space="preserve"> </w:t>
            </w:r>
            <w:r w:rsidRPr="00A14639">
              <w:rPr>
                <w:rFonts w:ascii="Times New Roman" w:hAnsi="Times New Roman"/>
                <w:sz w:val="24"/>
              </w:rPr>
              <w:t>группой внутренних аудиторов в соответствии с графиком проверок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963D6A" w:rsidTr="00F84E2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85" w:rsidRPr="009C5DA5" w:rsidRDefault="002C133C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bookmarkStart w:id="16" w:name="_Toc282785011"/>
            <w:bookmarkStart w:id="17" w:name="_Toc282785903"/>
            <w:bookmarkStart w:id="18" w:name="_Toc283127609"/>
            <w:bookmarkStart w:id="19" w:name="_Toc284840289"/>
            <w:bookmarkStart w:id="20" w:name="_Toc288482588"/>
            <w:bookmarkStart w:id="21" w:name="_Toc288825531"/>
            <w:r w:rsidRPr="009C5DA5">
              <w:rPr>
                <w:rFonts w:ascii="Times New Roman" w:hAnsi="Times New Roman"/>
                <w:sz w:val="24"/>
              </w:rPr>
              <w:t>Размещение и хранение</w:t>
            </w:r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85" w:rsidRPr="00A14639" w:rsidRDefault="002C133C" w:rsidP="00E45A85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 w:rsidRPr="00A14639">
              <w:rPr>
                <w:rFonts w:ascii="Times New Roman" w:hAnsi="Times New Roman"/>
                <w:sz w:val="24"/>
              </w:rPr>
              <w:t xml:space="preserve">В электронном виде - </w:t>
            </w:r>
            <w:r>
              <w:rPr>
                <w:rFonts w:ascii="Times New Roman" w:hAnsi="Times New Roman"/>
                <w:sz w:val="24"/>
              </w:rPr>
              <w:t>База данных</w:t>
            </w:r>
            <w:r w:rsidRPr="00A1463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СЭДО</w:t>
            </w:r>
            <w:r w:rsidRPr="00A14639"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14639">
              <w:rPr>
                <w:rFonts w:ascii="Times New Roman" w:hAnsi="Times New Roman"/>
                <w:sz w:val="24"/>
              </w:rPr>
              <w:t>Библиотек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A14639">
              <w:rPr>
                <w:rFonts w:ascii="Times New Roman" w:hAnsi="Times New Roman"/>
                <w:sz w:val="24"/>
              </w:rPr>
              <w:t xml:space="preserve"> документов ИСМ на корпоративном портале Общества</w:t>
            </w:r>
          </w:p>
        </w:tc>
      </w:tr>
      <w:tr w:rsidR="00963D6A" w:rsidTr="00F84E2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85" w:rsidRPr="009C5DA5" w:rsidRDefault="002C133C" w:rsidP="00E45A85">
            <w:pPr>
              <w:spacing w:before="60" w:after="60"/>
              <w:ind w:firstLine="45"/>
              <w:rPr>
                <w:rFonts w:ascii="Times New Roman" w:hAnsi="Times New Roman"/>
                <w:sz w:val="24"/>
              </w:rPr>
            </w:pPr>
            <w:bookmarkStart w:id="22" w:name="_Toc282785017"/>
            <w:bookmarkStart w:id="23" w:name="_Toc282785909"/>
            <w:bookmarkStart w:id="24" w:name="_Toc283127615"/>
            <w:bookmarkStart w:id="25" w:name="_Toc284840295"/>
            <w:bookmarkStart w:id="26" w:name="_Toc288482596"/>
            <w:bookmarkStart w:id="27" w:name="_Toc288825539"/>
            <w:r w:rsidRPr="009C5DA5">
              <w:rPr>
                <w:rFonts w:ascii="Times New Roman" w:hAnsi="Times New Roman"/>
                <w:sz w:val="24"/>
              </w:rPr>
              <w:t>Способ ознакомления</w:t>
            </w:r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85" w:rsidRPr="00A14639" w:rsidRDefault="002C133C" w:rsidP="00E45A85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Резолюция</w:t>
            </w:r>
            <w:r w:rsidRPr="00A14639"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СЭДО</w:t>
            </w:r>
            <w:r w:rsidRPr="00A14639">
              <w:rPr>
                <w:rFonts w:ascii="Times New Roman" w:hAnsi="Times New Roman"/>
                <w:sz w:val="24"/>
              </w:rPr>
              <w:t xml:space="preserve">, размещение на </w:t>
            </w:r>
            <w:r w:rsidRPr="00A14639">
              <w:rPr>
                <w:rFonts w:ascii="Times New Roman" w:hAnsi="Times New Roman"/>
                <w:sz w:val="24"/>
              </w:rPr>
              <w:t>корпоративном портале</w:t>
            </w:r>
          </w:p>
        </w:tc>
      </w:tr>
    </w:tbl>
    <w:p w:rsidR="007512BB" w:rsidRPr="00A14639" w:rsidRDefault="002C133C" w:rsidP="00CC0D2C">
      <w:pPr>
        <w:spacing w:before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639">
        <w:rPr>
          <w:rFonts w:ascii="Times New Roman" w:hAnsi="Times New Roman"/>
          <w:sz w:val="24"/>
        </w:rPr>
        <w:t>Настоящ</w:t>
      </w:r>
      <w:r w:rsidR="004B2714" w:rsidRPr="00A14639">
        <w:rPr>
          <w:rFonts w:ascii="Times New Roman" w:hAnsi="Times New Roman"/>
          <w:sz w:val="24"/>
        </w:rPr>
        <w:t>ий</w:t>
      </w:r>
      <w:r w:rsidRPr="00A14639">
        <w:rPr>
          <w:rFonts w:ascii="Times New Roman" w:hAnsi="Times New Roman"/>
          <w:sz w:val="24"/>
        </w:rPr>
        <w:t xml:space="preserve"> </w:t>
      </w:r>
      <w:r w:rsidR="004074EA">
        <w:rPr>
          <w:rFonts w:ascii="Times New Roman" w:hAnsi="Times New Roman"/>
          <w:sz w:val="24"/>
        </w:rPr>
        <w:t>документ</w:t>
      </w:r>
      <w:r w:rsidR="004074EA" w:rsidRPr="00A14639">
        <w:rPr>
          <w:rFonts w:ascii="Times New Roman" w:hAnsi="Times New Roman"/>
          <w:sz w:val="24"/>
        </w:rPr>
        <w:t xml:space="preserve"> </w:t>
      </w:r>
      <w:r w:rsidRPr="00A14639">
        <w:rPr>
          <w:rFonts w:ascii="Times New Roman" w:hAnsi="Times New Roman"/>
          <w:sz w:val="24"/>
        </w:rPr>
        <w:t>не может быть полностью или частично воспроизвед</w:t>
      </w:r>
      <w:r w:rsidR="007A4B02">
        <w:rPr>
          <w:rFonts w:ascii="Times New Roman" w:hAnsi="Times New Roman"/>
          <w:sz w:val="24"/>
        </w:rPr>
        <w:t>ё</w:t>
      </w:r>
      <w:r w:rsidRPr="00A14639">
        <w:rPr>
          <w:rFonts w:ascii="Times New Roman" w:hAnsi="Times New Roman"/>
          <w:sz w:val="24"/>
        </w:rPr>
        <w:t>н, тиражирован и/или расп</w:t>
      </w:r>
      <w:r w:rsidR="004B2714" w:rsidRPr="00A14639">
        <w:rPr>
          <w:rFonts w:ascii="Times New Roman" w:hAnsi="Times New Roman"/>
          <w:sz w:val="24"/>
        </w:rPr>
        <w:t>ростран</w:t>
      </w:r>
      <w:r w:rsidR="007A4B02">
        <w:rPr>
          <w:rFonts w:ascii="Times New Roman" w:hAnsi="Times New Roman"/>
          <w:sz w:val="24"/>
        </w:rPr>
        <w:t>ё</w:t>
      </w:r>
      <w:r w:rsidR="004B2714" w:rsidRPr="00A14639">
        <w:rPr>
          <w:rFonts w:ascii="Times New Roman" w:hAnsi="Times New Roman"/>
          <w:sz w:val="24"/>
        </w:rPr>
        <w:t>н без разр</w:t>
      </w:r>
      <w:bookmarkStart w:id="28" w:name="_GoBack"/>
      <w:bookmarkEnd w:id="28"/>
      <w:r w:rsidR="004B2714" w:rsidRPr="00A14639">
        <w:rPr>
          <w:rFonts w:ascii="Times New Roman" w:hAnsi="Times New Roman"/>
          <w:sz w:val="24"/>
        </w:rPr>
        <w:t>ешения АО «</w:t>
      </w:r>
      <w:r w:rsidR="007A4B02">
        <w:rPr>
          <w:rFonts w:ascii="Times New Roman" w:hAnsi="Times New Roman"/>
          <w:sz w:val="24"/>
        </w:rPr>
        <w:t>Россети Тюмень</w:t>
      </w:r>
      <w:r w:rsidR="004B2714" w:rsidRPr="00A14639">
        <w:rPr>
          <w:rFonts w:ascii="Times New Roman" w:hAnsi="Times New Roman"/>
          <w:sz w:val="24"/>
        </w:rPr>
        <w:t>».</w:t>
      </w:r>
      <w:r w:rsidRPr="00A14639">
        <w:rPr>
          <w:rFonts w:ascii="Times New Roman" w:hAnsi="Times New Roman"/>
          <w:sz w:val="24"/>
        </w:rPr>
        <w:br w:type="page"/>
      </w:r>
      <w:r w:rsidR="004B2714" w:rsidRPr="00A14639">
        <w:rPr>
          <w:rFonts w:ascii="Times New Roman" w:hAnsi="Times New Roman"/>
          <w:bCs/>
          <w:sz w:val="24"/>
        </w:rPr>
        <w:lastRenderedPageBreak/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14639">
        <w:rPr>
          <w:rFonts w:ascii="Times New Roman" w:hAnsi="Times New Roman"/>
          <w:sz w:val="28"/>
          <w:szCs w:val="28"/>
        </w:rPr>
        <w:t xml:space="preserve">Оглавление </w:t>
      </w:r>
    </w:p>
    <w:bookmarkStart w:id="29" w:name="_Toc468261028"/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0F366F">
        <w:rPr>
          <w:b/>
        </w:rPr>
        <w:fldChar w:fldCharType="begin"/>
      </w:r>
      <w:r w:rsidRPr="000F366F">
        <w:rPr>
          <w:b/>
        </w:rPr>
        <w:instrText xml:space="preserve"> TOC \o "1-3" \h \z \u </w:instrText>
      </w:r>
      <w:r w:rsidRPr="000F366F">
        <w:rPr>
          <w:b/>
        </w:rPr>
        <w:fldChar w:fldCharType="separate"/>
      </w:r>
      <w:hyperlink w:anchor="_Toc159414341" w:history="1">
        <w:r w:rsidRPr="000144F1">
          <w:rPr>
            <w:rStyle w:val="aa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 xml:space="preserve">Назначение и область </w:t>
        </w:r>
        <w:r w:rsidRPr="000144F1">
          <w:rPr>
            <w:rStyle w:val="aa"/>
          </w:rPr>
          <w:t>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2" w:history="1">
        <w:r w:rsidRPr="000144F1">
          <w:rPr>
            <w:rStyle w:val="aa"/>
          </w:rPr>
          <w:t>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Нормативные ссылки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3" w:history="1">
        <w:r w:rsidRPr="000144F1">
          <w:rPr>
            <w:rStyle w:val="aa"/>
          </w:rPr>
          <w:t>3.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Термины и определения, сокращения и обозначения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4" w:history="1">
        <w:r w:rsidRPr="000144F1">
          <w:rPr>
            <w:rStyle w:val="aa"/>
          </w:rPr>
          <w:t>4.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_Toc159414344 </w:instrText>
        </w:r>
        <w:r>
          <w:rPr>
            <w:webHidden/>
          </w:rPr>
          <w:instrText xml:space="preserve">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5" w:history="1">
        <w:r w:rsidRPr="000144F1">
          <w:rPr>
            <w:rStyle w:val="aa"/>
          </w:rPr>
          <w:t>5.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Обоснование стоимости консультационных услуг, при формировании заявки на закупку</w:t>
        </w:r>
        <w:r>
          <w:rPr>
            <w:webHidden/>
          </w:rPr>
          <w:tab/>
        </w:r>
        <w:r>
          <w:rPr>
            <w:webHidden/>
            <w:lang w:val="en-US"/>
          </w:rPr>
          <w:t>…………………………………………………………………………………………...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6" w:history="1">
        <w:r w:rsidRPr="000144F1">
          <w:rPr>
            <w:rStyle w:val="aa"/>
          </w:rPr>
          <w:t>6.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Особенности расчета стоимости консультационных услуг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7" w:history="1">
        <w:r w:rsidRPr="000144F1">
          <w:rPr>
            <w:rStyle w:val="aa"/>
          </w:rPr>
          <w:t>7.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Изменения настоящего документа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8" w:history="1">
        <w:r w:rsidRPr="000144F1">
          <w:rPr>
            <w:rStyle w:val="aa"/>
          </w:rPr>
          <w:t>8.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Приложения (в электронном виде)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49" w:history="1">
        <w:r w:rsidRPr="000144F1">
          <w:rPr>
            <w:rStyle w:val="aa"/>
          </w:rPr>
          <w:t>Приложение 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Форма для обоснования стоимости консультационных услуг.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50" w:history="1">
        <w:r w:rsidRPr="000144F1">
          <w:rPr>
            <w:rStyle w:val="aa"/>
          </w:rPr>
          <w:t>Приложение 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Форма для расчета стоимости консультационных услуг.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51" w:history="1">
        <w:r w:rsidRPr="000144F1">
          <w:rPr>
            <w:rStyle w:val="aa"/>
          </w:rPr>
          <w:t>Приложение 3.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0144F1">
          <w:rPr>
            <w:rStyle w:val="aa"/>
          </w:rPr>
          <w:t>Форм</w:t>
        </w:r>
        <w:r w:rsidRPr="000144F1">
          <w:rPr>
            <w:rStyle w:val="aa"/>
          </w:rPr>
          <w:t>а для расшифровки расчета ставки возмещения.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907D6" w:rsidRDefault="002C133C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59414352" w:history="1">
        <w:r w:rsidRPr="000144F1">
          <w:rPr>
            <w:rStyle w:val="aa"/>
          </w:rPr>
          <w:t>Лист изменений и дополнений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_Toc159414352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91997" w:rsidRPr="00A14639" w:rsidRDefault="002C133C" w:rsidP="00F92B62">
      <w:pPr>
        <w:keepNext/>
        <w:pageBreakBefore/>
        <w:numPr>
          <w:ilvl w:val="0"/>
          <w:numId w:val="1"/>
        </w:numPr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r w:rsidRPr="000F366F">
        <w:rPr>
          <w:rFonts w:ascii="Times New Roman" w:hAnsi="Times New Roman"/>
          <w:b/>
          <w:sz w:val="24"/>
        </w:rPr>
        <w:lastRenderedPageBreak/>
        <w:fldChar w:fldCharType="end"/>
      </w:r>
      <w:bookmarkStart w:id="30" w:name="_Toc159414341"/>
      <w:r w:rsidR="007C3136" w:rsidRPr="00A14639">
        <w:rPr>
          <w:rFonts w:ascii="Times New Roman" w:eastAsia="Calibri" w:hAnsi="Times New Roman"/>
          <w:sz w:val="32"/>
          <w:szCs w:val="32"/>
          <w:lang w:eastAsia="en-US"/>
        </w:rPr>
        <w:t>Назначение и о</w:t>
      </w:r>
      <w:r w:rsidRPr="00A14639">
        <w:rPr>
          <w:rFonts w:ascii="Times New Roman" w:eastAsia="Calibri" w:hAnsi="Times New Roman"/>
          <w:sz w:val="32"/>
          <w:szCs w:val="32"/>
          <w:lang w:eastAsia="en-US"/>
        </w:rPr>
        <w:t>бласть применения</w:t>
      </w:r>
      <w:bookmarkEnd w:id="29"/>
      <w:bookmarkEnd w:id="30"/>
    </w:p>
    <w:p w:rsidR="00C401BE" w:rsidRPr="009E7219" w:rsidRDefault="002C133C" w:rsidP="00C401BE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E9782E">
        <w:rPr>
          <w:rFonts w:ascii="Times New Roman" w:eastAsia="Calibri" w:hAnsi="Times New Roman"/>
          <w:sz w:val="24"/>
          <w:lang w:eastAsia="en-US"/>
        </w:rPr>
        <w:t>Настоящ</w:t>
      </w:r>
      <w:r w:rsidR="005E3FAC">
        <w:rPr>
          <w:rFonts w:ascii="Times New Roman" w:eastAsia="Calibri" w:hAnsi="Times New Roman"/>
          <w:sz w:val="24"/>
          <w:lang w:eastAsia="en-US"/>
        </w:rPr>
        <w:t>ая</w:t>
      </w:r>
      <w:r w:rsidRPr="00E9782E">
        <w:rPr>
          <w:rFonts w:ascii="Times New Roman" w:eastAsia="Calibri" w:hAnsi="Times New Roman"/>
          <w:sz w:val="24"/>
          <w:lang w:eastAsia="en-US"/>
        </w:rPr>
        <w:t xml:space="preserve"> </w:t>
      </w:r>
      <w:r w:rsidR="005E3FAC" w:rsidRPr="009E7219">
        <w:rPr>
          <w:rFonts w:ascii="Times New Roman" w:eastAsia="Calibri" w:hAnsi="Times New Roman"/>
          <w:sz w:val="24"/>
          <w:lang w:eastAsia="en-US"/>
        </w:rPr>
        <w:t>Методик</w:t>
      </w:r>
      <w:r w:rsidR="005E3FAC">
        <w:rPr>
          <w:rFonts w:ascii="Times New Roman" w:eastAsia="Calibri" w:hAnsi="Times New Roman"/>
          <w:sz w:val="24"/>
          <w:lang w:eastAsia="en-US"/>
        </w:rPr>
        <w:t>а</w:t>
      </w:r>
      <w:r w:rsidR="005E3FAC" w:rsidRPr="009E7219">
        <w:rPr>
          <w:rFonts w:ascii="Times New Roman" w:eastAsia="Calibri" w:hAnsi="Times New Roman"/>
          <w:sz w:val="24"/>
          <w:lang w:eastAsia="en-US"/>
        </w:rPr>
        <w:t xml:space="preserve"> </w:t>
      </w:r>
      <w:r w:rsidR="005E3FAC">
        <w:rPr>
          <w:rFonts w:ascii="Times New Roman" w:eastAsia="Calibri" w:hAnsi="Times New Roman"/>
          <w:sz w:val="24"/>
          <w:lang w:eastAsia="en-US"/>
        </w:rPr>
        <w:t>разработана в целях</w:t>
      </w:r>
      <w:r w:rsidRPr="009E7219">
        <w:rPr>
          <w:rFonts w:ascii="Times New Roman" w:eastAsia="Calibri" w:hAnsi="Times New Roman"/>
          <w:sz w:val="24"/>
          <w:lang w:eastAsia="en-US"/>
        </w:rPr>
        <w:t xml:space="preserve"> </w:t>
      </w:r>
      <w:r w:rsidR="002F2736">
        <w:rPr>
          <w:rFonts w:ascii="Times New Roman" w:eastAsia="Calibri" w:hAnsi="Times New Roman"/>
          <w:sz w:val="24"/>
          <w:lang w:eastAsia="en-US"/>
        </w:rPr>
        <w:t>установления един</w:t>
      </w:r>
      <w:r w:rsidR="00321E91">
        <w:rPr>
          <w:rFonts w:ascii="Times New Roman" w:eastAsia="Calibri" w:hAnsi="Times New Roman"/>
          <w:sz w:val="24"/>
          <w:lang w:eastAsia="en-US"/>
        </w:rPr>
        <w:t xml:space="preserve">ого подхода, при </w:t>
      </w:r>
      <w:r w:rsidR="00321E91" w:rsidRPr="009E7219">
        <w:rPr>
          <w:rFonts w:ascii="Times New Roman" w:eastAsia="Calibri" w:hAnsi="Times New Roman"/>
          <w:sz w:val="24"/>
          <w:lang w:eastAsia="en-US"/>
        </w:rPr>
        <w:t>обосновании</w:t>
      </w:r>
      <w:r w:rsidR="002F2736" w:rsidRPr="009E7219">
        <w:rPr>
          <w:rFonts w:ascii="Times New Roman" w:eastAsia="Calibri" w:hAnsi="Times New Roman"/>
          <w:sz w:val="24"/>
          <w:lang w:eastAsia="en-US"/>
        </w:rPr>
        <w:t xml:space="preserve"> стоимости консультационных услуг</w:t>
      </w:r>
      <w:r w:rsidR="002F2736">
        <w:rPr>
          <w:rFonts w:ascii="Times New Roman" w:eastAsia="Calibri" w:hAnsi="Times New Roman"/>
          <w:sz w:val="24"/>
          <w:lang w:eastAsia="en-US"/>
        </w:rPr>
        <w:t xml:space="preserve">, единой концепции оформления </w:t>
      </w:r>
      <w:r w:rsidR="00321E91">
        <w:rPr>
          <w:rFonts w:ascii="Times New Roman" w:eastAsia="Calibri" w:hAnsi="Times New Roman"/>
          <w:sz w:val="24"/>
          <w:lang w:eastAsia="en-US"/>
        </w:rPr>
        <w:t>и</w:t>
      </w:r>
      <w:r w:rsidR="002F2736" w:rsidRPr="00E37825">
        <w:rPr>
          <w:rFonts w:ascii="Times New Roman" w:eastAsia="Calibri" w:hAnsi="Times New Roman"/>
          <w:sz w:val="24"/>
          <w:lang w:eastAsia="en-US"/>
        </w:rPr>
        <w:t xml:space="preserve"> формировании</w:t>
      </w:r>
      <w:r w:rsidR="002F2736">
        <w:rPr>
          <w:rFonts w:ascii="Times New Roman" w:eastAsia="Calibri" w:hAnsi="Times New Roman"/>
          <w:sz w:val="24"/>
          <w:lang w:eastAsia="en-US"/>
        </w:rPr>
        <w:t xml:space="preserve"> заявки в</w:t>
      </w:r>
      <w:r w:rsidR="002F2736" w:rsidRPr="00E37825">
        <w:rPr>
          <w:rFonts w:ascii="Times New Roman" w:eastAsia="Calibri" w:hAnsi="Times New Roman"/>
          <w:sz w:val="24"/>
          <w:lang w:eastAsia="en-US"/>
        </w:rPr>
        <w:t xml:space="preserve"> План закупки </w:t>
      </w:r>
      <w:r w:rsidR="00321E91">
        <w:rPr>
          <w:rFonts w:ascii="Times New Roman" w:eastAsia="Calibri" w:hAnsi="Times New Roman"/>
          <w:sz w:val="24"/>
          <w:lang w:eastAsia="en-US"/>
        </w:rPr>
        <w:t>консультационных</w:t>
      </w:r>
      <w:r w:rsidR="002F2736" w:rsidRPr="00E37825">
        <w:rPr>
          <w:rFonts w:ascii="Times New Roman" w:eastAsia="Calibri" w:hAnsi="Times New Roman"/>
          <w:sz w:val="24"/>
          <w:lang w:eastAsia="en-US"/>
        </w:rPr>
        <w:t xml:space="preserve"> услуг</w:t>
      </w:r>
      <w:r w:rsidR="002F2736">
        <w:rPr>
          <w:rFonts w:ascii="Times New Roman" w:eastAsia="Calibri" w:hAnsi="Times New Roman"/>
          <w:sz w:val="24"/>
          <w:lang w:eastAsia="en-US"/>
        </w:rPr>
        <w:t>, а также устанавливает методы расчета при</w:t>
      </w:r>
      <w:r w:rsidRPr="009E7219">
        <w:rPr>
          <w:rFonts w:ascii="Times New Roman" w:eastAsia="Calibri" w:hAnsi="Times New Roman"/>
          <w:sz w:val="24"/>
          <w:lang w:eastAsia="en-US"/>
        </w:rPr>
        <w:t xml:space="preserve"> обоснован</w:t>
      </w:r>
      <w:r w:rsidR="002F2736">
        <w:rPr>
          <w:rFonts w:ascii="Times New Roman" w:eastAsia="Calibri" w:hAnsi="Times New Roman"/>
          <w:sz w:val="24"/>
          <w:lang w:eastAsia="en-US"/>
        </w:rPr>
        <w:t xml:space="preserve">ии </w:t>
      </w:r>
      <w:r w:rsidR="00321E91">
        <w:rPr>
          <w:rFonts w:ascii="Times New Roman" w:eastAsia="Calibri" w:hAnsi="Times New Roman"/>
          <w:sz w:val="24"/>
          <w:lang w:eastAsia="en-US"/>
        </w:rPr>
        <w:t xml:space="preserve">стоимости </w:t>
      </w:r>
      <w:r w:rsidR="00321E91" w:rsidRPr="009E7219">
        <w:rPr>
          <w:rFonts w:ascii="Times New Roman" w:eastAsia="Calibri" w:hAnsi="Times New Roman"/>
          <w:sz w:val="24"/>
          <w:lang w:eastAsia="en-US"/>
        </w:rPr>
        <w:t>консультационных услуг,</w:t>
      </w:r>
      <w:r w:rsidRPr="009E7219">
        <w:rPr>
          <w:rFonts w:ascii="Times New Roman" w:eastAsia="Calibri" w:hAnsi="Times New Roman"/>
          <w:sz w:val="24"/>
          <w:lang w:eastAsia="en-US"/>
        </w:rPr>
        <w:t xml:space="preserve"> </w:t>
      </w:r>
      <w:r w:rsidR="002F2736">
        <w:rPr>
          <w:rFonts w:ascii="Times New Roman" w:eastAsia="Calibri" w:hAnsi="Times New Roman"/>
          <w:sz w:val="24"/>
          <w:lang w:eastAsia="en-US"/>
        </w:rPr>
        <w:t xml:space="preserve">предполагаемых к закупке </w:t>
      </w:r>
      <w:r w:rsidRPr="009E7219">
        <w:rPr>
          <w:rFonts w:ascii="Times New Roman" w:eastAsia="Calibri" w:hAnsi="Times New Roman"/>
          <w:sz w:val="24"/>
          <w:lang w:eastAsia="en-US"/>
        </w:rPr>
        <w:t>в АО «</w:t>
      </w:r>
      <w:r>
        <w:rPr>
          <w:rFonts w:ascii="Times New Roman" w:eastAsia="Calibri" w:hAnsi="Times New Roman"/>
          <w:sz w:val="24"/>
          <w:lang w:eastAsia="en-US"/>
        </w:rPr>
        <w:t>Россети Тюмень</w:t>
      </w:r>
      <w:r w:rsidRPr="009E7219">
        <w:rPr>
          <w:rFonts w:ascii="Times New Roman" w:eastAsia="Calibri" w:hAnsi="Times New Roman"/>
          <w:sz w:val="24"/>
          <w:lang w:eastAsia="en-US"/>
        </w:rPr>
        <w:t>»</w:t>
      </w:r>
      <w:r w:rsidR="002F2736">
        <w:rPr>
          <w:rFonts w:ascii="Times New Roman" w:eastAsia="Calibri" w:hAnsi="Times New Roman"/>
          <w:sz w:val="24"/>
          <w:lang w:eastAsia="en-US"/>
        </w:rPr>
        <w:t>.</w:t>
      </w:r>
    </w:p>
    <w:p w:rsidR="00191997" w:rsidRPr="004A4582" w:rsidRDefault="002C133C" w:rsidP="00D45854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31" w:name="_Ref484509910"/>
      <w:r>
        <w:rPr>
          <w:rFonts w:ascii="Times New Roman" w:eastAsia="Calibri" w:hAnsi="Times New Roman"/>
          <w:sz w:val="24"/>
          <w:lang w:eastAsia="en-US"/>
        </w:rPr>
        <w:t xml:space="preserve">Требования </w:t>
      </w:r>
      <w:r w:rsidR="00E9782E" w:rsidRPr="00E9782E">
        <w:rPr>
          <w:rFonts w:ascii="Times New Roman" w:eastAsia="Calibri" w:hAnsi="Times New Roman"/>
          <w:sz w:val="24"/>
          <w:lang w:eastAsia="en-US"/>
        </w:rPr>
        <w:t>настоящего документа распространяются на филиалы и структурные подразделения исполнительного аппарата</w:t>
      </w:r>
      <w:r>
        <w:rPr>
          <w:rFonts w:ascii="Times New Roman" w:eastAsia="Calibri" w:hAnsi="Times New Roman"/>
          <w:sz w:val="24"/>
          <w:lang w:eastAsia="en-US"/>
        </w:rPr>
        <w:t xml:space="preserve"> </w:t>
      </w:r>
      <w:r w:rsidRPr="004A4582">
        <w:rPr>
          <w:rFonts w:ascii="Times New Roman" w:eastAsia="Calibri" w:hAnsi="Times New Roman"/>
          <w:sz w:val="24"/>
          <w:lang w:eastAsia="en-US"/>
        </w:rPr>
        <w:t>АО «</w:t>
      </w:r>
      <w:r w:rsidR="007A4B02">
        <w:rPr>
          <w:rFonts w:ascii="Times New Roman" w:eastAsia="Calibri" w:hAnsi="Times New Roman"/>
          <w:sz w:val="24"/>
          <w:lang w:eastAsia="en-US"/>
        </w:rPr>
        <w:t>Россети Тюмень</w:t>
      </w:r>
      <w:r>
        <w:rPr>
          <w:rFonts w:ascii="Times New Roman" w:eastAsia="Calibri" w:hAnsi="Times New Roman"/>
          <w:sz w:val="24"/>
          <w:lang w:eastAsia="en-US"/>
        </w:rPr>
        <w:t>»</w:t>
      </w:r>
      <w:r w:rsidRPr="004A4582">
        <w:rPr>
          <w:rFonts w:ascii="Times New Roman" w:eastAsia="Calibri" w:hAnsi="Times New Roman"/>
          <w:sz w:val="24"/>
          <w:lang w:eastAsia="en-US"/>
        </w:rPr>
        <w:t>.</w:t>
      </w:r>
      <w:bookmarkEnd w:id="31"/>
    </w:p>
    <w:p w:rsidR="00191997" w:rsidRPr="00DC5517" w:rsidRDefault="002C133C" w:rsidP="00F92B62">
      <w:pPr>
        <w:keepNext/>
        <w:numPr>
          <w:ilvl w:val="0"/>
          <w:numId w:val="1"/>
        </w:numPr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32" w:name="_Toc468261029"/>
      <w:bookmarkStart w:id="33" w:name="_Toc159414342"/>
      <w:r w:rsidRPr="00DC5517">
        <w:rPr>
          <w:rFonts w:ascii="Times New Roman" w:eastAsia="Calibri" w:hAnsi="Times New Roman"/>
          <w:sz w:val="32"/>
          <w:szCs w:val="32"/>
          <w:lang w:eastAsia="en-US"/>
        </w:rPr>
        <w:t>Нормативные ссылки</w:t>
      </w:r>
      <w:bookmarkEnd w:id="32"/>
      <w:bookmarkEnd w:id="33"/>
    </w:p>
    <w:p w:rsidR="00191997" w:rsidRPr="00DC5517" w:rsidRDefault="002C133C" w:rsidP="00F92B62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DC5517">
        <w:rPr>
          <w:rFonts w:ascii="Times New Roman" w:eastAsia="Calibri" w:hAnsi="Times New Roman"/>
          <w:sz w:val="24"/>
          <w:lang w:eastAsia="en-US"/>
        </w:rPr>
        <w:t>Внешние документы:</w:t>
      </w:r>
    </w:p>
    <w:p w:rsidR="00191997" w:rsidRDefault="002C133C" w:rsidP="00F92B62">
      <w:pPr>
        <w:pStyle w:val="af8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750B44">
        <w:rPr>
          <w:rFonts w:ascii="Times New Roman" w:eastAsia="Calibri" w:hAnsi="Times New Roman"/>
          <w:sz w:val="24"/>
          <w:lang w:eastAsia="en-US"/>
        </w:rPr>
        <w:t xml:space="preserve">Приказ </w:t>
      </w:r>
      <w:r w:rsidR="00726ECB">
        <w:rPr>
          <w:rFonts w:ascii="Times New Roman" w:eastAsia="Calibri" w:hAnsi="Times New Roman"/>
          <w:sz w:val="24"/>
          <w:lang w:eastAsia="en-US"/>
        </w:rPr>
        <w:t>ПАО «Россети» от 30</w:t>
      </w:r>
      <w:r w:rsidR="00726ECB" w:rsidRPr="00750B44">
        <w:rPr>
          <w:rFonts w:ascii="Times New Roman" w:eastAsia="Calibri" w:hAnsi="Times New Roman"/>
          <w:sz w:val="24"/>
          <w:lang w:eastAsia="en-US"/>
        </w:rPr>
        <w:t>.12.201</w:t>
      </w:r>
      <w:r w:rsidR="00726ECB">
        <w:rPr>
          <w:rFonts w:ascii="Times New Roman" w:eastAsia="Calibri" w:hAnsi="Times New Roman"/>
          <w:sz w:val="24"/>
          <w:lang w:eastAsia="en-US"/>
        </w:rPr>
        <w:t>9</w:t>
      </w:r>
      <w:r w:rsidR="00726ECB" w:rsidRPr="00750B44">
        <w:rPr>
          <w:rFonts w:ascii="Times New Roman" w:eastAsia="Calibri" w:hAnsi="Times New Roman"/>
          <w:sz w:val="24"/>
          <w:lang w:eastAsia="en-US"/>
        </w:rPr>
        <w:t xml:space="preserve"> №</w:t>
      </w:r>
      <w:r w:rsidR="00726ECB">
        <w:rPr>
          <w:rFonts w:ascii="Times New Roman" w:eastAsia="Calibri" w:hAnsi="Times New Roman"/>
          <w:sz w:val="24"/>
          <w:lang w:eastAsia="en-US"/>
        </w:rPr>
        <w:t> </w:t>
      </w:r>
      <w:r w:rsidR="00726ECB" w:rsidRPr="00726ECB">
        <w:rPr>
          <w:rFonts w:ascii="Times New Roman" w:eastAsia="Calibri" w:hAnsi="Times New Roman"/>
          <w:sz w:val="24"/>
          <w:lang w:eastAsia="en-US"/>
        </w:rPr>
        <w:t>396</w:t>
      </w:r>
      <w:r w:rsidR="00726ECB" w:rsidRPr="00750B44">
        <w:rPr>
          <w:rFonts w:ascii="Times New Roman" w:eastAsia="Calibri" w:hAnsi="Times New Roman"/>
          <w:sz w:val="24"/>
          <w:lang w:eastAsia="en-US"/>
        </w:rPr>
        <w:t xml:space="preserve"> «Об утверждении </w:t>
      </w:r>
      <w:r w:rsidR="00726ECB">
        <w:rPr>
          <w:rFonts w:ascii="Times New Roman" w:eastAsia="Calibri" w:hAnsi="Times New Roman"/>
          <w:sz w:val="24"/>
          <w:lang w:eastAsia="en-US"/>
        </w:rPr>
        <w:t>Методики обоснования стоимости консультационных услуг</w:t>
      </w:r>
      <w:r w:rsidRPr="00750B44">
        <w:rPr>
          <w:rFonts w:ascii="Times New Roman" w:eastAsia="Calibri" w:hAnsi="Times New Roman"/>
          <w:sz w:val="24"/>
          <w:lang w:eastAsia="en-US"/>
        </w:rPr>
        <w:t>»</w:t>
      </w:r>
      <w:r w:rsidR="0023119F">
        <w:rPr>
          <w:rFonts w:ascii="Times New Roman" w:eastAsia="Calibri" w:hAnsi="Times New Roman"/>
          <w:sz w:val="24"/>
          <w:lang w:eastAsia="en-US"/>
        </w:rPr>
        <w:t>.</w:t>
      </w:r>
    </w:p>
    <w:p w:rsidR="00B14FC3" w:rsidRPr="00EB656F" w:rsidRDefault="002C133C" w:rsidP="00F92B62">
      <w:pPr>
        <w:pStyle w:val="af8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EB656F">
        <w:rPr>
          <w:rFonts w:ascii="Times New Roman" w:eastAsia="Calibri" w:hAnsi="Times New Roman"/>
          <w:sz w:val="24"/>
          <w:lang w:eastAsia="en-US"/>
        </w:rPr>
        <w:t xml:space="preserve">Единый стандарт закупок ПАО «Россети», утвержденный решением Совета директоров ПАО «Россети» (протокол от </w:t>
      </w:r>
      <w:r w:rsidR="00833423" w:rsidRPr="00EB656F">
        <w:rPr>
          <w:rFonts w:ascii="Times New Roman" w:eastAsia="Calibri" w:hAnsi="Times New Roman"/>
          <w:sz w:val="24"/>
          <w:lang w:eastAsia="en-US"/>
        </w:rPr>
        <w:t>30</w:t>
      </w:r>
      <w:r w:rsidRPr="00EB656F">
        <w:rPr>
          <w:rFonts w:ascii="Times New Roman" w:eastAsia="Calibri" w:hAnsi="Times New Roman"/>
          <w:sz w:val="24"/>
          <w:lang w:eastAsia="en-US"/>
        </w:rPr>
        <w:t>.12.20</w:t>
      </w:r>
      <w:r w:rsidR="00833423" w:rsidRPr="00EB656F">
        <w:rPr>
          <w:rFonts w:ascii="Times New Roman" w:eastAsia="Calibri" w:hAnsi="Times New Roman"/>
          <w:sz w:val="24"/>
          <w:lang w:eastAsia="en-US"/>
        </w:rPr>
        <w:t>22 № 60</w:t>
      </w:r>
      <w:r w:rsidRPr="00EB656F">
        <w:rPr>
          <w:rFonts w:ascii="Times New Roman" w:eastAsia="Calibri" w:hAnsi="Times New Roman"/>
          <w:sz w:val="24"/>
          <w:lang w:eastAsia="en-US"/>
        </w:rPr>
        <w:t>4</w:t>
      </w:r>
      <w:r w:rsidR="00A2103F" w:rsidRPr="00EB656F">
        <w:rPr>
          <w:rFonts w:ascii="Times New Roman" w:eastAsia="Calibri" w:hAnsi="Times New Roman"/>
          <w:sz w:val="24"/>
          <w:lang w:eastAsia="en-US"/>
        </w:rPr>
        <w:t>)</w:t>
      </w:r>
      <w:r w:rsidR="00906028" w:rsidRPr="00EB656F">
        <w:rPr>
          <w:rFonts w:ascii="Times New Roman" w:eastAsia="Calibri" w:hAnsi="Times New Roman"/>
          <w:sz w:val="24"/>
          <w:lang w:eastAsia="en-US"/>
        </w:rPr>
        <w:t xml:space="preserve"> (Положение о закупке)</w:t>
      </w:r>
      <w:r w:rsidRPr="00EB656F">
        <w:rPr>
          <w:rFonts w:ascii="Times New Roman" w:eastAsia="Calibri" w:hAnsi="Times New Roman"/>
          <w:sz w:val="24"/>
          <w:lang w:eastAsia="en-US"/>
        </w:rPr>
        <w:t>.</w:t>
      </w:r>
    </w:p>
    <w:p w:rsidR="00191997" w:rsidRPr="00EB656F" w:rsidRDefault="002C133C" w:rsidP="00F92B62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EB656F">
        <w:rPr>
          <w:rFonts w:ascii="Times New Roman" w:eastAsia="Calibri" w:hAnsi="Times New Roman"/>
          <w:sz w:val="24"/>
          <w:lang w:eastAsia="en-US"/>
        </w:rPr>
        <w:t>Внутренние документы:</w:t>
      </w:r>
    </w:p>
    <w:p w:rsidR="006C7F1F" w:rsidRDefault="002C133C" w:rsidP="00017384">
      <w:pPr>
        <w:pStyle w:val="af8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EB656F">
        <w:rPr>
          <w:rFonts w:ascii="Times New Roman" w:eastAsia="Calibri" w:hAnsi="Times New Roman"/>
          <w:sz w:val="24"/>
          <w:lang w:eastAsia="en-US"/>
        </w:rPr>
        <w:t xml:space="preserve">Регламент </w:t>
      </w:r>
      <w:r w:rsidR="004B6B4C" w:rsidRPr="00EB656F">
        <w:rPr>
          <w:rFonts w:ascii="Times New Roman" w:eastAsia="Calibri" w:hAnsi="Times New Roman"/>
          <w:sz w:val="24"/>
          <w:lang w:eastAsia="en-US"/>
        </w:rPr>
        <w:t>взаимодействия участников процесса закупочной деятельности АО «</w:t>
      </w:r>
      <w:r w:rsidR="00D167E4" w:rsidRPr="00EB656F">
        <w:rPr>
          <w:rFonts w:ascii="Times New Roman" w:eastAsia="Calibri" w:hAnsi="Times New Roman"/>
          <w:sz w:val="24"/>
          <w:lang w:eastAsia="en-US"/>
        </w:rPr>
        <w:t>Россети Тюмень</w:t>
      </w:r>
      <w:r w:rsidR="004B6B4C" w:rsidRPr="00EB656F">
        <w:rPr>
          <w:rFonts w:ascii="Times New Roman" w:eastAsia="Calibri" w:hAnsi="Times New Roman"/>
          <w:sz w:val="24"/>
          <w:lang w:eastAsia="en-US"/>
        </w:rPr>
        <w:t>»</w:t>
      </w:r>
      <w:r w:rsidR="000F6BC3">
        <w:rPr>
          <w:rFonts w:ascii="Times New Roman" w:eastAsia="Calibri" w:hAnsi="Times New Roman"/>
          <w:sz w:val="24"/>
          <w:lang w:eastAsia="en-US"/>
        </w:rPr>
        <w:t xml:space="preserve"> в актуальной редакции</w:t>
      </w:r>
      <w:r w:rsidR="004B6B4C" w:rsidRPr="00EB656F">
        <w:rPr>
          <w:rFonts w:ascii="Times New Roman" w:eastAsia="Calibri" w:hAnsi="Times New Roman"/>
          <w:sz w:val="24"/>
          <w:lang w:eastAsia="en-US"/>
        </w:rPr>
        <w:t>.</w:t>
      </w:r>
    </w:p>
    <w:p w:rsidR="00017384" w:rsidRPr="00EB656F" w:rsidRDefault="002C133C" w:rsidP="00017384">
      <w:pPr>
        <w:pStyle w:val="af8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Регламент</w:t>
      </w:r>
      <w:r w:rsidRPr="00017384">
        <w:rPr>
          <w:rFonts w:ascii="Times New Roman" w:eastAsia="Calibri" w:hAnsi="Times New Roman"/>
          <w:sz w:val="24"/>
          <w:lang w:eastAsia="en-US"/>
        </w:rPr>
        <w:t xml:space="preserve"> организации договорной работы в АО «Россети Тюмень»</w:t>
      </w:r>
      <w:r>
        <w:rPr>
          <w:rFonts w:ascii="Times New Roman" w:eastAsia="Calibri" w:hAnsi="Times New Roman"/>
          <w:sz w:val="24"/>
          <w:lang w:eastAsia="en-US"/>
        </w:rPr>
        <w:t>.</w:t>
      </w:r>
    </w:p>
    <w:p w:rsidR="00BE726A" w:rsidRPr="00DC5517" w:rsidRDefault="002C133C" w:rsidP="00BE726A">
      <w:pPr>
        <w:pStyle w:val="af8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EB656F">
        <w:rPr>
          <w:rFonts w:ascii="Times New Roman" w:eastAsia="Calibri" w:hAnsi="Times New Roman"/>
          <w:sz w:val="24"/>
          <w:lang w:eastAsia="en-US"/>
        </w:rPr>
        <w:t>Порядок управления документами</w:t>
      </w:r>
      <w:r>
        <w:rPr>
          <w:rFonts w:ascii="Times New Roman" w:eastAsia="Calibri" w:hAnsi="Times New Roman"/>
          <w:sz w:val="24"/>
          <w:lang w:eastAsia="en-US"/>
        </w:rPr>
        <w:t xml:space="preserve"> ИСМ Общества</w:t>
      </w:r>
      <w:r w:rsidR="000F6BC3">
        <w:rPr>
          <w:rFonts w:ascii="Times New Roman" w:eastAsia="Calibri" w:hAnsi="Times New Roman"/>
          <w:sz w:val="24"/>
          <w:lang w:eastAsia="en-US"/>
        </w:rPr>
        <w:t xml:space="preserve"> в </w:t>
      </w:r>
      <w:r w:rsidR="000F6BC3" w:rsidRPr="00A32122">
        <w:rPr>
          <w:rFonts w:ascii="Times New Roman" w:eastAsia="Calibri" w:hAnsi="Times New Roman"/>
          <w:sz w:val="24"/>
          <w:lang w:eastAsia="en-US"/>
        </w:rPr>
        <w:t>актуальной редакции</w:t>
      </w:r>
      <w:r w:rsidRPr="00A32122">
        <w:rPr>
          <w:rFonts w:ascii="Times New Roman" w:eastAsia="Calibri" w:hAnsi="Times New Roman"/>
          <w:sz w:val="24"/>
          <w:lang w:eastAsia="en-US"/>
        </w:rPr>
        <w:t>.</w:t>
      </w:r>
    </w:p>
    <w:p w:rsidR="00191997" w:rsidRPr="00165265" w:rsidRDefault="002C133C" w:rsidP="00F92B62">
      <w:pPr>
        <w:keepNext/>
        <w:numPr>
          <w:ilvl w:val="0"/>
          <w:numId w:val="1"/>
        </w:numPr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34" w:name="_Toc159414343"/>
      <w:r>
        <w:rPr>
          <w:rFonts w:ascii="Times New Roman" w:eastAsia="Calibri" w:hAnsi="Times New Roman"/>
          <w:sz w:val="32"/>
          <w:szCs w:val="32"/>
          <w:lang w:eastAsia="en-US"/>
        </w:rPr>
        <w:t>Термины и</w:t>
      </w:r>
      <w:r w:rsidRPr="00165265">
        <w:rPr>
          <w:rFonts w:ascii="Times New Roman" w:eastAsia="Calibri" w:hAnsi="Times New Roman"/>
          <w:sz w:val="32"/>
          <w:szCs w:val="32"/>
          <w:lang w:eastAsia="en-US"/>
        </w:rPr>
        <w:t xml:space="preserve"> определения</w:t>
      </w:r>
      <w:r>
        <w:rPr>
          <w:rFonts w:ascii="Times New Roman" w:eastAsia="Calibri" w:hAnsi="Times New Roman"/>
          <w:sz w:val="32"/>
          <w:szCs w:val="32"/>
          <w:lang w:eastAsia="en-US"/>
        </w:rPr>
        <w:t>,</w:t>
      </w:r>
      <w:r w:rsidRPr="00165265">
        <w:rPr>
          <w:rFonts w:ascii="Times New Roman" w:eastAsia="Calibri" w:hAnsi="Times New Roman"/>
          <w:sz w:val="32"/>
          <w:szCs w:val="32"/>
          <w:lang w:eastAsia="en-US"/>
        </w:rPr>
        <w:t xml:space="preserve"> сокращения</w:t>
      </w:r>
      <w:r>
        <w:rPr>
          <w:rFonts w:ascii="Times New Roman" w:eastAsia="Calibri" w:hAnsi="Times New Roman"/>
          <w:sz w:val="32"/>
          <w:szCs w:val="32"/>
          <w:lang w:eastAsia="en-US"/>
        </w:rPr>
        <w:t xml:space="preserve"> и обозначения</w:t>
      </w:r>
      <w:bookmarkEnd w:id="34"/>
    </w:p>
    <w:p w:rsidR="00D9371C" w:rsidRDefault="002C133C" w:rsidP="00F92B62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spacing w:before="60" w:after="12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165265">
        <w:rPr>
          <w:rFonts w:ascii="Times New Roman" w:eastAsia="Calibri" w:hAnsi="Times New Roman"/>
          <w:sz w:val="24"/>
          <w:lang w:eastAsia="en-US"/>
        </w:rPr>
        <w:t xml:space="preserve">В настоящем </w:t>
      </w:r>
      <w:r w:rsidR="00014283">
        <w:rPr>
          <w:rFonts w:ascii="Times New Roman" w:eastAsia="Calibri" w:hAnsi="Times New Roman"/>
          <w:sz w:val="24"/>
          <w:lang w:eastAsia="en-US"/>
        </w:rPr>
        <w:t>документе</w:t>
      </w:r>
      <w:r w:rsidR="00014283" w:rsidRPr="00165265">
        <w:rPr>
          <w:rFonts w:ascii="Times New Roman" w:eastAsia="Calibri" w:hAnsi="Times New Roman"/>
          <w:sz w:val="24"/>
          <w:lang w:eastAsia="en-US"/>
        </w:rPr>
        <w:t xml:space="preserve"> </w:t>
      </w:r>
      <w:r w:rsidRPr="00165265">
        <w:rPr>
          <w:rFonts w:ascii="Times New Roman" w:eastAsia="Calibri" w:hAnsi="Times New Roman"/>
          <w:sz w:val="24"/>
          <w:lang w:eastAsia="en-US"/>
        </w:rPr>
        <w:t xml:space="preserve">используются следующие термины </w:t>
      </w:r>
      <w:r w:rsidRPr="00165265">
        <w:rPr>
          <w:rFonts w:ascii="Times New Roman" w:eastAsia="Calibri" w:hAnsi="Times New Roman"/>
          <w:sz w:val="24"/>
          <w:lang w:eastAsia="en-US"/>
        </w:rPr>
        <w:t>с соответствующими определениями:</w:t>
      </w:r>
    </w:p>
    <w:p w:rsidR="006A04F2" w:rsidRPr="006A04F2" w:rsidRDefault="006A04F2" w:rsidP="006A04F2">
      <w:pPr>
        <w:tabs>
          <w:tab w:val="left" w:pos="851"/>
          <w:tab w:val="left" w:pos="1134"/>
        </w:tabs>
        <w:spacing w:before="60" w:after="120"/>
        <w:jc w:val="both"/>
        <w:rPr>
          <w:rFonts w:ascii="Times New Roman" w:eastAsia="Calibri" w:hAnsi="Times New Roman"/>
          <w:sz w:val="24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6"/>
        <w:gridCol w:w="5835"/>
      </w:tblGrid>
      <w:tr w:rsidR="00963D6A" w:rsidTr="00560ED5">
        <w:trPr>
          <w:trHeight w:val="292"/>
        </w:trPr>
        <w:tc>
          <w:tcPr>
            <w:tcW w:w="3516" w:type="dxa"/>
          </w:tcPr>
          <w:p w:rsidR="00191997" w:rsidRPr="009E7219" w:rsidRDefault="002C133C" w:rsidP="00560ED5">
            <w:pPr>
              <w:pStyle w:val="aff1"/>
              <w:widowControl w:val="0"/>
              <w:tabs>
                <w:tab w:val="left" w:pos="1447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7219">
              <w:rPr>
                <w:rFonts w:eastAsia="Calibri"/>
                <w:b/>
                <w:sz w:val="24"/>
                <w:szCs w:val="24"/>
                <w:lang w:eastAsia="en-US"/>
              </w:rPr>
              <w:t>Термин</w:t>
            </w:r>
          </w:p>
        </w:tc>
        <w:tc>
          <w:tcPr>
            <w:tcW w:w="5835" w:type="dxa"/>
          </w:tcPr>
          <w:p w:rsidR="00191997" w:rsidRPr="009E7219" w:rsidRDefault="002C133C" w:rsidP="00560ED5">
            <w:pPr>
              <w:pStyle w:val="aff1"/>
              <w:widowControl w:val="0"/>
              <w:tabs>
                <w:tab w:val="left" w:pos="1447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7219">
              <w:rPr>
                <w:rFonts w:eastAsia="Calibri"/>
                <w:b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963D6A" w:rsidTr="00560ED5">
        <w:trPr>
          <w:trHeight w:val="292"/>
        </w:trPr>
        <w:tc>
          <w:tcPr>
            <w:tcW w:w="3516" w:type="dxa"/>
          </w:tcPr>
          <w:p w:rsidR="0035252F" w:rsidRPr="009E7219" w:rsidRDefault="002C133C" w:rsidP="0035252F">
            <w:pPr>
              <w:pStyle w:val="aff1"/>
              <w:widowControl w:val="0"/>
              <w:tabs>
                <w:tab w:val="left" w:pos="1447"/>
              </w:tabs>
              <w:spacing w:before="60" w:after="6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Бизнес-</w:t>
            </w:r>
            <w:r w:rsidRPr="00FD2662">
              <w:rPr>
                <w:rFonts w:eastAsia="Calibri"/>
                <w:sz w:val="24"/>
                <w:lang w:eastAsia="en-US"/>
              </w:rPr>
              <w:t>процессы</w:t>
            </w:r>
          </w:p>
        </w:tc>
        <w:tc>
          <w:tcPr>
            <w:tcW w:w="5835" w:type="dxa"/>
          </w:tcPr>
          <w:p w:rsidR="0035252F" w:rsidRPr="009E7219" w:rsidRDefault="002C133C" w:rsidP="0035252F">
            <w:pPr>
              <w:pStyle w:val="aff1"/>
              <w:widowControl w:val="0"/>
              <w:tabs>
                <w:tab w:val="left" w:pos="1447"/>
              </w:tabs>
              <w:spacing w:before="60" w:after="6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2662">
              <w:rPr>
                <w:rFonts w:eastAsia="Calibri"/>
                <w:sz w:val="24"/>
                <w:lang w:eastAsia="en-US"/>
              </w:rPr>
              <w:t>Установленные и утверждённые процессы в рамках деятельности Общества</w:t>
            </w:r>
          </w:p>
        </w:tc>
      </w:tr>
      <w:tr w:rsidR="00963D6A" w:rsidTr="00560ED5">
        <w:trPr>
          <w:trHeight w:val="557"/>
        </w:trPr>
        <w:tc>
          <w:tcPr>
            <w:tcW w:w="3516" w:type="dxa"/>
          </w:tcPr>
          <w:p w:rsidR="00381A24" w:rsidRPr="00D9371C" w:rsidRDefault="002C133C" w:rsidP="00560ED5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D9371C">
              <w:rPr>
                <w:rFonts w:ascii="Times New Roman" w:eastAsia="Calibri" w:hAnsi="Times New Roman"/>
                <w:sz w:val="24"/>
                <w:lang w:eastAsia="en-US"/>
              </w:rPr>
              <w:t>Документ интегрированной системы менеджмента (документ ИСМ)</w:t>
            </w:r>
          </w:p>
        </w:tc>
        <w:tc>
          <w:tcPr>
            <w:tcW w:w="5835" w:type="dxa"/>
          </w:tcPr>
          <w:p w:rsidR="00381A24" w:rsidRPr="00D9371C" w:rsidRDefault="002C133C" w:rsidP="00560ED5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0751F">
              <w:rPr>
                <w:rFonts w:ascii="Times New Roman" w:eastAsia="Calibri" w:hAnsi="Times New Roman"/>
                <w:sz w:val="24"/>
                <w:lang w:eastAsia="en-US"/>
              </w:rPr>
              <w:t xml:space="preserve">Документ, содержащий требования к организации </w:t>
            </w:r>
            <w:r w:rsidRPr="0080751F">
              <w:rPr>
                <w:rFonts w:ascii="Times New Roman" w:eastAsia="Calibri" w:hAnsi="Times New Roman"/>
                <w:sz w:val="24"/>
                <w:lang w:eastAsia="en-US"/>
              </w:rPr>
              <w:t>производства, управления и развития определённого вида продукции, разработанный структурным подразделением исполнительного аппарата или обособленного подразделения</w:t>
            </w:r>
          </w:p>
        </w:tc>
      </w:tr>
      <w:tr w:rsidR="00963D6A" w:rsidTr="00560ED5">
        <w:trPr>
          <w:trHeight w:val="557"/>
        </w:trPr>
        <w:tc>
          <w:tcPr>
            <w:tcW w:w="3516" w:type="dxa"/>
          </w:tcPr>
          <w:p w:rsidR="0035252F" w:rsidRPr="00D9371C" w:rsidRDefault="002C133C" w:rsidP="00560ED5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Заинтересованные лица (стороны)</w:t>
            </w:r>
          </w:p>
        </w:tc>
        <w:tc>
          <w:tcPr>
            <w:tcW w:w="5835" w:type="dxa"/>
          </w:tcPr>
          <w:p w:rsidR="0035252F" w:rsidRPr="0080751F" w:rsidRDefault="002C133C" w:rsidP="00560ED5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Л</w:t>
            </w:r>
            <w:r w:rsidRPr="008552DC">
              <w:rPr>
                <w:rFonts w:ascii="Times New Roman" w:eastAsia="Calibri" w:hAnsi="Times New Roman"/>
                <w:sz w:val="24"/>
                <w:lang w:eastAsia="en-US"/>
              </w:rPr>
              <w:t>ицо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, группа лиц, подразделение</w:t>
            </w:r>
            <w:r w:rsidRPr="008552DC">
              <w:rPr>
                <w:rFonts w:ascii="Times New Roman" w:eastAsia="Calibri" w:hAnsi="Times New Roman"/>
                <w:sz w:val="24"/>
                <w:lang w:eastAsia="en-US"/>
              </w:rPr>
              <w:t xml:space="preserve"> или организация,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являющиеся внутренним или внешним участником процесса, </w:t>
            </w:r>
            <w:r w:rsidRPr="008552DC">
              <w:rPr>
                <w:rFonts w:ascii="Times New Roman" w:eastAsia="Calibri" w:hAnsi="Times New Roman"/>
                <w:sz w:val="24"/>
                <w:lang w:eastAsia="en-US"/>
              </w:rPr>
              <w:t>имеющ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ие </w:t>
            </w:r>
            <w:r w:rsidRPr="008552DC">
              <w:rPr>
                <w:rFonts w:ascii="Times New Roman" w:eastAsia="Calibri" w:hAnsi="Times New Roman"/>
                <w:sz w:val="24"/>
                <w:lang w:eastAsia="en-US"/>
              </w:rPr>
              <w:t xml:space="preserve">права, требования или интересы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в рамках функционирования процесса, удовлетворяющие</w:t>
            </w:r>
            <w:r w:rsidRPr="008552DC">
              <w:rPr>
                <w:rFonts w:ascii="Times New Roman" w:eastAsia="Calibri" w:hAnsi="Times New Roman"/>
                <w:sz w:val="24"/>
                <w:lang w:eastAsia="en-US"/>
              </w:rPr>
              <w:t xml:space="preserve"> их потребностям и ожиданиям</w:t>
            </w:r>
          </w:p>
        </w:tc>
      </w:tr>
      <w:tr w:rsidR="00963D6A" w:rsidTr="00560ED5">
        <w:trPr>
          <w:trHeight w:val="557"/>
        </w:trPr>
        <w:tc>
          <w:tcPr>
            <w:tcW w:w="3516" w:type="dxa"/>
          </w:tcPr>
          <w:p w:rsidR="00381A24" w:rsidRPr="00287F8E" w:rsidRDefault="002C133C" w:rsidP="00560ED5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eastAsia="Calibri"/>
                <w:color w:val="FF0000"/>
                <w:spacing w:val="-2"/>
                <w:sz w:val="24"/>
                <w:lang w:eastAsia="en-US"/>
              </w:rPr>
            </w:pPr>
            <w:r w:rsidRPr="000520D5">
              <w:rPr>
                <w:rFonts w:ascii="Times New Roman" w:eastAsia="Calibri" w:hAnsi="Times New Roman"/>
                <w:sz w:val="24"/>
                <w:lang w:eastAsia="en-US"/>
              </w:rPr>
              <w:t>Интегрированная система менеджмента</w:t>
            </w:r>
          </w:p>
        </w:tc>
        <w:tc>
          <w:tcPr>
            <w:tcW w:w="5835" w:type="dxa"/>
          </w:tcPr>
          <w:p w:rsidR="00381A24" w:rsidRPr="00287F8E" w:rsidRDefault="002C133C" w:rsidP="0035252F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color w:val="FF0000"/>
                <w:spacing w:val="-2"/>
                <w:sz w:val="24"/>
                <w:lang w:eastAsia="en-US"/>
              </w:rPr>
            </w:pPr>
            <w:r w:rsidRPr="0080751F">
              <w:rPr>
                <w:rFonts w:ascii="Times New Roman" w:eastAsia="Calibri" w:hAnsi="Times New Roman"/>
                <w:sz w:val="24"/>
                <w:lang w:eastAsia="en-US"/>
              </w:rPr>
              <w:t>Система организации и управления АО «Россети </w:t>
            </w:r>
            <w:r w:rsidRPr="0080751F">
              <w:rPr>
                <w:rFonts w:ascii="Times New Roman" w:eastAsia="Calibri" w:hAnsi="Times New Roman"/>
                <w:sz w:val="24"/>
                <w:lang w:eastAsia="en-US"/>
              </w:rPr>
              <w:t xml:space="preserve">Тюмень», отвечающая требованиям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международных </w:t>
            </w:r>
            <w:r w:rsidRPr="000B0041">
              <w:rPr>
                <w:rFonts w:ascii="Times New Roman" w:eastAsia="Calibri" w:hAnsi="Times New Roman"/>
                <w:sz w:val="24"/>
                <w:lang w:eastAsia="en-US"/>
              </w:rPr>
              <w:t xml:space="preserve">стандартов ISO 9001, ISO 14001, ISO 45001, ISO 50001, </w:t>
            </w:r>
            <w:r w:rsidRPr="00844513">
              <w:rPr>
                <w:rFonts w:ascii="Times New Roman" w:eastAsia="Calibri" w:hAnsi="Times New Roman"/>
                <w:sz w:val="24"/>
                <w:lang w:eastAsia="en-US"/>
              </w:rPr>
              <w:t xml:space="preserve">CEN/TS 16555-1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и их национальных аналогов </w:t>
            </w:r>
            <w:r w:rsidRPr="00844513">
              <w:rPr>
                <w:rFonts w:ascii="Times New Roman" w:eastAsia="Calibri" w:hAnsi="Times New Roman"/>
                <w:sz w:val="24"/>
                <w:lang w:eastAsia="en-US"/>
              </w:rPr>
              <w:t>ГОСТ Р ИСО 9001, ГОСТ Р ИСО 14001, ГОСТ Р ИСО 45001, ГОСТ Р ИСО 50001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, </w:t>
            </w:r>
            <w:r w:rsidRPr="00844513">
              <w:rPr>
                <w:rFonts w:ascii="Times New Roman" w:eastAsia="Calibri" w:hAnsi="Times New Roman"/>
                <w:sz w:val="24"/>
                <w:lang w:eastAsia="en-US"/>
              </w:rPr>
              <w:t>ГОСТ Р 56273.1</w:t>
            </w:r>
            <w:r w:rsidRPr="00F12FF7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</w:tc>
      </w:tr>
      <w:tr w:rsidR="00963D6A" w:rsidTr="009C6289">
        <w:trPr>
          <w:trHeight w:val="699"/>
        </w:trPr>
        <w:tc>
          <w:tcPr>
            <w:tcW w:w="3516" w:type="dxa"/>
          </w:tcPr>
          <w:p w:rsidR="00381A24" w:rsidRPr="006A176F" w:rsidRDefault="002C133C" w:rsidP="006A176F">
            <w:pPr>
              <w:spacing w:before="60" w:after="60"/>
              <w:ind w:left="28"/>
              <w:rPr>
                <w:rFonts w:ascii="Times New Roman" w:hAnsi="Times New Roman"/>
                <w:sz w:val="24"/>
              </w:rPr>
            </w:pPr>
            <w:r w:rsidRPr="006A176F">
              <w:rPr>
                <w:rFonts w:ascii="Times New Roman" w:hAnsi="Times New Roman"/>
                <w:sz w:val="24"/>
              </w:rPr>
              <w:t xml:space="preserve">Консультационные </w:t>
            </w:r>
            <w:r w:rsidRPr="006A176F">
              <w:rPr>
                <w:rFonts w:ascii="Times New Roman" w:hAnsi="Times New Roman"/>
                <w:sz w:val="24"/>
              </w:rPr>
              <w:t>(консалтинговые) услуги</w:t>
            </w:r>
          </w:p>
        </w:tc>
        <w:tc>
          <w:tcPr>
            <w:tcW w:w="5835" w:type="dxa"/>
          </w:tcPr>
          <w:p w:rsidR="00381A24" w:rsidRDefault="002C133C" w:rsidP="00942A85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Консультационные и иные аналогичные услуги сторонних организаций, оказываемые АО «Россети Тюмень», а также услуги, результатом оказания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которых являются разработанные методики, рекомендации, научные исследования, нормативы и прочая </w:t>
            </w:r>
            <w:r>
              <w:rPr>
                <w:rFonts w:ascii="Times New Roman" w:hAnsi="Times New Roman"/>
                <w:sz w:val="24"/>
              </w:rPr>
              <w:t>нормативно-техническая и методологическая документация.</w:t>
            </w:r>
          </w:p>
        </w:tc>
      </w:tr>
      <w:tr w:rsidR="00963D6A" w:rsidTr="00641A73">
        <w:trPr>
          <w:trHeight w:val="464"/>
        </w:trPr>
        <w:tc>
          <w:tcPr>
            <w:tcW w:w="3516" w:type="dxa"/>
          </w:tcPr>
          <w:p w:rsidR="00381A24" w:rsidRDefault="002C133C" w:rsidP="009B0005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C805F9">
              <w:rPr>
                <w:rFonts w:ascii="Times New Roman" w:hAnsi="Times New Roman"/>
                <w:sz w:val="24"/>
              </w:rPr>
              <w:lastRenderedPageBreak/>
              <w:t>Общество</w:t>
            </w:r>
          </w:p>
        </w:tc>
        <w:tc>
          <w:tcPr>
            <w:tcW w:w="5835" w:type="dxa"/>
          </w:tcPr>
          <w:p w:rsidR="00381A24" w:rsidRDefault="002C133C" w:rsidP="009B0005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73554">
              <w:rPr>
                <w:rFonts w:ascii="Times New Roman" w:eastAsia="Calibri" w:hAnsi="Times New Roman"/>
                <w:sz w:val="24"/>
                <w:lang w:eastAsia="en-US"/>
              </w:rPr>
              <w:t>Акционерное общество «Россети Тюмень» (ранее – Акционерное общество энергетики и электрификац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ии «Тюменьэнерго»), включая и его филиалы</w:t>
            </w:r>
          </w:p>
        </w:tc>
      </w:tr>
      <w:tr w:rsidR="00963D6A" w:rsidTr="009C6289">
        <w:trPr>
          <w:trHeight w:val="699"/>
        </w:trPr>
        <w:tc>
          <w:tcPr>
            <w:tcW w:w="3516" w:type="dxa"/>
          </w:tcPr>
          <w:p w:rsidR="00381A24" w:rsidRPr="006A176F" w:rsidRDefault="002C133C" w:rsidP="00365BEB">
            <w:pPr>
              <w:spacing w:before="60" w:after="60"/>
              <w:ind w:left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Продукция</w:t>
            </w:r>
          </w:p>
        </w:tc>
        <w:tc>
          <w:tcPr>
            <w:tcW w:w="5835" w:type="dxa"/>
          </w:tcPr>
          <w:p w:rsidR="00381A24" w:rsidRDefault="002C133C" w:rsidP="00365B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Услуги и материальные средства, которые </w:t>
            </w:r>
            <w:r>
              <w:rPr>
                <w:rFonts w:ascii="Times New Roman" w:hAnsi="Times New Roman"/>
                <w:sz w:val="24"/>
              </w:rPr>
              <w:t>производит Общество для внутреннего и внешнего потребления в результате функционирования бизнес-процессов / подпроцессов</w:t>
            </w:r>
          </w:p>
        </w:tc>
      </w:tr>
      <w:tr w:rsidR="00963D6A" w:rsidTr="009C6289">
        <w:trPr>
          <w:trHeight w:val="699"/>
        </w:trPr>
        <w:tc>
          <w:tcPr>
            <w:tcW w:w="3516" w:type="dxa"/>
          </w:tcPr>
          <w:p w:rsidR="0035252F" w:rsidRDefault="002C133C" w:rsidP="00365BEB">
            <w:pPr>
              <w:spacing w:before="60" w:after="60"/>
              <w:ind w:left="28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B231F">
              <w:rPr>
                <w:rFonts w:ascii="Times New Roman" w:eastAsia="Calibri" w:hAnsi="Times New Roman"/>
                <w:sz w:val="24"/>
                <w:lang w:eastAsia="en-US"/>
              </w:rPr>
              <w:t>Процесс</w:t>
            </w:r>
          </w:p>
        </w:tc>
        <w:tc>
          <w:tcPr>
            <w:tcW w:w="5835" w:type="dxa"/>
          </w:tcPr>
          <w:p w:rsidR="0035252F" w:rsidRDefault="002C133C" w:rsidP="00365BEB">
            <w:pPr>
              <w:rPr>
                <w:rFonts w:ascii="Times New Roman" w:hAnsi="Times New Roman"/>
                <w:sz w:val="24"/>
              </w:rPr>
            </w:pPr>
            <w:r w:rsidRPr="007C6FFA">
              <w:rPr>
                <w:rFonts w:ascii="Times New Roman" w:eastAsia="Calibri" w:hAnsi="Times New Roman"/>
                <w:sz w:val="24"/>
                <w:lang w:eastAsia="en-US"/>
              </w:rPr>
              <w:t>Совокупность взаимосвязанных и (или) взаимодействующих видов (направлений) деятельности, преобразующие входы в выходы для п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олу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чения намеченного результата</w:t>
            </w:r>
          </w:p>
        </w:tc>
      </w:tr>
      <w:tr w:rsidR="00963D6A" w:rsidTr="009C6289">
        <w:trPr>
          <w:trHeight w:val="699"/>
        </w:trPr>
        <w:tc>
          <w:tcPr>
            <w:tcW w:w="3516" w:type="dxa"/>
          </w:tcPr>
          <w:p w:rsidR="00381A24" w:rsidRPr="006A176F" w:rsidRDefault="002C133C" w:rsidP="00365BEB">
            <w:pPr>
              <w:spacing w:before="60" w:after="60"/>
              <w:ind w:left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Разработчик</w:t>
            </w:r>
          </w:p>
        </w:tc>
        <w:tc>
          <w:tcPr>
            <w:tcW w:w="5835" w:type="dxa"/>
          </w:tcPr>
          <w:p w:rsidR="00381A24" w:rsidRDefault="002C133C" w:rsidP="00365B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Подразделение Общества, управляющее бизнес-процессом / подпроцессом и устанавливающее требования к их функционированию, а так же требования к продукции</w:t>
            </w:r>
          </w:p>
        </w:tc>
      </w:tr>
      <w:tr w:rsidR="00963D6A" w:rsidTr="009C6289">
        <w:trPr>
          <w:trHeight w:val="699"/>
        </w:trPr>
        <w:tc>
          <w:tcPr>
            <w:tcW w:w="3516" w:type="dxa"/>
          </w:tcPr>
          <w:p w:rsidR="0035252F" w:rsidRDefault="002C133C" w:rsidP="00365BEB">
            <w:pPr>
              <w:spacing w:before="60" w:after="60"/>
              <w:ind w:left="28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CD0EFC">
              <w:rPr>
                <w:rFonts w:ascii="Times New Roman" w:eastAsia="Calibri" w:hAnsi="Times New Roman"/>
                <w:sz w:val="24"/>
                <w:lang w:eastAsia="en-US"/>
              </w:rPr>
              <w:t>Реинжиниринг бизнес-процессов</w:t>
            </w:r>
          </w:p>
        </w:tc>
        <w:tc>
          <w:tcPr>
            <w:tcW w:w="5835" w:type="dxa"/>
          </w:tcPr>
          <w:p w:rsidR="0035252F" w:rsidRDefault="002C133C" w:rsidP="00365BEB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  <w:r w:rsidRPr="00CD0EFC">
              <w:rPr>
                <w:rFonts w:ascii="Times New Roman" w:eastAsia="Calibri" w:hAnsi="Times New Roman"/>
                <w:sz w:val="24"/>
                <w:lang w:eastAsia="en-US"/>
              </w:rPr>
              <w:t xml:space="preserve">Фундаментальное переосмысление </w:t>
            </w:r>
            <w:r w:rsidRPr="00CD0EFC">
              <w:rPr>
                <w:rFonts w:ascii="Times New Roman" w:eastAsia="Calibri" w:hAnsi="Times New Roman"/>
                <w:sz w:val="24"/>
                <w:lang w:eastAsia="en-US"/>
              </w:rPr>
              <w:t>и радикальное перепроектирование деловых процессов для достижения резких, скачкообразных улучшений современных показателей деятельности компаний, таких как стои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мость, качество, сервис и сроки</w:t>
            </w:r>
          </w:p>
        </w:tc>
      </w:tr>
      <w:tr w:rsidR="00963D6A" w:rsidTr="009C6289">
        <w:trPr>
          <w:trHeight w:val="699"/>
        </w:trPr>
        <w:tc>
          <w:tcPr>
            <w:tcW w:w="3516" w:type="dxa"/>
          </w:tcPr>
          <w:p w:rsidR="00381A24" w:rsidRPr="00C600EF" w:rsidRDefault="002C133C" w:rsidP="009B0005">
            <w:pPr>
              <w:pStyle w:val="af8"/>
              <w:widowControl w:val="0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highlight w:val="yellow"/>
                <w:lang w:eastAsia="en-US"/>
              </w:rPr>
            </w:pPr>
            <w:r w:rsidRPr="00223447">
              <w:rPr>
                <w:rFonts w:ascii="Times New Roman" w:eastAsia="Calibri" w:hAnsi="Times New Roman"/>
                <w:sz w:val="24"/>
                <w:lang w:eastAsia="en-US"/>
              </w:rPr>
              <w:t xml:space="preserve">Требование </w:t>
            </w:r>
          </w:p>
        </w:tc>
        <w:tc>
          <w:tcPr>
            <w:tcW w:w="5835" w:type="dxa"/>
          </w:tcPr>
          <w:p w:rsidR="00381A24" w:rsidRPr="00CD0EFC" w:rsidRDefault="002C133C" w:rsidP="009B0005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</w:t>
            </w:r>
            <w:r w:rsidRPr="00C07391">
              <w:rPr>
                <w:rFonts w:ascii="Times New Roman" w:eastAsia="Calibri" w:hAnsi="Times New Roman"/>
                <w:sz w:val="24"/>
                <w:lang w:eastAsia="en-US"/>
              </w:rPr>
              <w:t xml:space="preserve">отребность или ожидание, которое установлено, обычно предполагается или является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обязательным.</w:t>
            </w:r>
          </w:p>
        </w:tc>
      </w:tr>
    </w:tbl>
    <w:p w:rsidR="00A50F8B" w:rsidRPr="000520D5" w:rsidRDefault="002C133C" w:rsidP="007858BB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spacing w:before="120" w:after="12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0520D5">
        <w:rPr>
          <w:rFonts w:ascii="Times New Roman" w:eastAsia="Calibri" w:hAnsi="Times New Roman"/>
          <w:sz w:val="24"/>
          <w:lang w:eastAsia="en-US"/>
        </w:rPr>
        <w:t>Сокращения</w:t>
      </w:r>
      <w:r w:rsidR="00F814CC">
        <w:rPr>
          <w:rFonts w:ascii="Times New Roman" w:eastAsia="Calibri" w:hAnsi="Times New Roman"/>
          <w:sz w:val="24"/>
          <w:lang w:eastAsia="en-US"/>
        </w:rPr>
        <w:t xml:space="preserve"> и обозначения</w:t>
      </w:r>
      <w:r w:rsidRPr="000520D5">
        <w:rPr>
          <w:rFonts w:ascii="Times New Roman" w:eastAsia="Calibri" w:hAnsi="Times New Roman"/>
          <w:sz w:val="24"/>
          <w:lang w:eastAsia="en-US"/>
        </w:rPr>
        <w:t xml:space="preserve">, используемые в </w:t>
      </w:r>
      <w:r w:rsidR="00014283">
        <w:rPr>
          <w:rFonts w:ascii="Times New Roman" w:eastAsia="Calibri" w:hAnsi="Times New Roman"/>
          <w:sz w:val="24"/>
          <w:lang w:eastAsia="en-US"/>
        </w:rPr>
        <w:t>документе</w:t>
      </w:r>
      <w:r w:rsidRPr="000520D5">
        <w:rPr>
          <w:rFonts w:ascii="Times New Roman" w:eastAsia="Calibri" w:hAnsi="Times New Roman"/>
          <w:sz w:val="24"/>
          <w:lang w:eastAsia="en-US"/>
        </w:rPr>
        <w:t>: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7660"/>
      </w:tblGrid>
      <w:tr w:rsidR="00963D6A" w:rsidTr="007522AB">
        <w:trPr>
          <w:tblHeader/>
          <w:jc w:val="center"/>
        </w:trPr>
        <w:tc>
          <w:tcPr>
            <w:tcW w:w="906" w:type="pct"/>
          </w:tcPr>
          <w:p w:rsidR="00A50F8B" w:rsidRDefault="002C133C" w:rsidP="007865E0">
            <w:pPr>
              <w:pStyle w:val="aff1"/>
              <w:widowControl w:val="0"/>
              <w:tabs>
                <w:tab w:val="left" w:pos="1447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429">
              <w:rPr>
                <w:rFonts w:eastAsia="Calibri"/>
                <w:b/>
                <w:sz w:val="24"/>
                <w:szCs w:val="24"/>
                <w:lang w:eastAsia="en-US"/>
              </w:rPr>
              <w:t>Сокращение</w:t>
            </w:r>
            <w:r w:rsidR="00F814CC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</w:p>
          <w:p w:rsidR="00F814CC" w:rsidRPr="00143429" w:rsidRDefault="002C133C" w:rsidP="007865E0">
            <w:pPr>
              <w:pStyle w:val="aff1"/>
              <w:widowControl w:val="0"/>
              <w:tabs>
                <w:tab w:val="left" w:pos="1447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Обозначение</w:t>
            </w:r>
          </w:p>
        </w:tc>
        <w:tc>
          <w:tcPr>
            <w:tcW w:w="4094" w:type="pct"/>
          </w:tcPr>
          <w:p w:rsidR="00A50F8B" w:rsidRPr="00143429" w:rsidRDefault="002C133C" w:rsidP="007865E0">
            <w:pPr>
              <w:pStyle w:val="aff1"/>
              <w:widowControl w:val="0"/>
              <w:tabs>
                <w:tab w:val="left" w:pos="1447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429">
              <w:rPr>
                <w:rFonts w:eastAsia="Calibri"/>
                <w:b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963D6A" w:rsidTr="007522AB">
        <w:trPr>
          <w:trHeight w:val="607"/>
          <w:jc w:val="center"/>
        </w:trPr>
        <w:tc>
          <w:tcPr>
            <w:tcW w:w="906" w:type="pct"/>
          </w:tcPr>
          <w:p w:rsidR="004E74F3" w:rsidRPr="000520D5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ДЭиТ</w:t>
            </w:r>
          </w:p>
        </w:tc>
        <w:tc>
          <w:tcPr>
            <w:tcW w:w="4094" w:type="pct"/>
          </w:tcPr>
          <w:p w:rsidR="004E74F3" w:rsidRPr="00143429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Департамент экономики и тарифообразования</w:t>
            </w:r>
          </w:p>
        </w:tc>
      </w:tr>
      <w:tr w:rsidR="00963D6A" w:rsidTr="007522AB">
        <w:trPr>
          <w:trHeight w:val="387"/>
          <w:jc w:val="center"/>
        </w:trPr>
        <w:tc>
          <w:tcPr>
            <w:tcW w:w="906" w:type="pct"/>
          </w:tcPr>
          <w:p w:rsidR="004E74F3" w:rsidRPr="000520D5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520D5">
              <w:rPr>
                <w:rFonts w:ascii="Times New Roman" w:eastAsia="Calibri" w:hAnsi="Times New Roman"/>
                <w:sz w:val="24"/>
                <w:lang w:eastAsia="en-US"/>
              </w:rPr>
              <w:t>ИА</w:t>
            </w:r>
          </w:p>
        </w:tc>
        <w:tc>
          <w:tcPr>
            <w:tcW w:w="4094" w:type="pct"/>
          </w:tcPr>
          <w:p w:rsidR="004E74F3" w:rsidRPr="00143429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43429">
              <w:rPr>
                <w:rFonts w:ascii="Times New Roman" w:eastAsia="Calibri" w:hAnsi="Times New Roman"/>
                <w:sz w:val="24"/>
                <w:lang w:eastAsia="en-US"/>
              </w:rPr>
              <w:t xml:space="preserve">Исполнительный </w:t>
            </w:r>
            <w:r w:rsidRPr="00143429">
              <w:rPr>
                <w:rFonts w:ascii="Times New Roman" w:eastAsia="Calibri" w:hAnsi="Times New Roman"/>
                <w:sz w:val="24"/>
                <w:lang w:eastAsia="en-US"/>
              </w:rPr>
              <w:t>аппарат АО «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Россети Тюмень</w:t>
            </w:r>
            <w:r w:rsidRPr="00143429">
              <w:rPr>
                <w:rFonts w:ascii="Times New Roman" w:eastAsia="Calibri" w:hAnsi="Times New Roman"/>
                <w:sz w:val="24"/>
                <w:lang w:eastAsia="en-US"/>
              </w:rPr>
              <w:t>»</w:t>
            </w:r>
          </w:p>
        </w:tc>
      </w:tr>
      <w:tr w:rsidR="00963D6A" w:rsidTr="007522AB">
        <w:trPr>
          <w:trHeight w:val="387"/>
          <w:jc w:val="center"/>
        </w:trPr>
        <w:tc>
          <w:tcPr>
            <w:tcW w:w="906" w:type="pct"/>
          </w:tcPr>
          <w:p w:rsidR="004E74F3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520D5">
              <w:rPr>
                <w:rFonts w:ascii="Times New Roman" w:eastAsia="Calibri" w:hAnsi="Times New Roman"/>
                <w:sz w:val="24"/>
                <w:lang w:eastAsia="en-US"/>
              </w:rPr>
              <w:t>ИСМ</w:t>
            </w:r>
          </w:p>
        </w:tc>
        <w:tc>
          <w:tcPr>
            <w:tcW w:w="4094" w:type="pct"/>
          </w:tcPr>
          <w:p w:rsidR="004E74F3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43429">
              <w:rPr>
                <w:rFonts w:ascii="Times New Roman" w:eastAsia="Calibri" w:hAnsi="Times New Roman"/>
                <w:sz w:val="24"/>
                <w:lang w:eastAsia="en-US"/>
              </w:rPr>
              <w:t>Интегрированная система менеджмента АО «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Россети Тюмень</w:t>
            </w:r>
            <w:r w:rsidRPr="00143429">
              <w:rPr>
                <w:rFonts w:ascii="Times New Roman" w:eastAsia="Calibri" w:hAnsi="Times New Roman"/>
                <w:sz w:val="24"/>
                <w:lang w:eastAsia="en-US"/>
              </w:rPr>
              <w:t>»</w:t>
            </w:r>
          </w:p>
        </w:tc>
      </w:tr>
      <w:tr w:rsidR="00963D6A" w:rsidTr="007522AB">
        <w:trPr>
          <w:trHeight w:val="387"/>
          <w:jc w:val="center"/>
        </w:trPr>
        <w:tc>
          <w:tcPr>
            <w:tcW w:w="906" w:type="pct"/>
          </w:tcPr>
          <w:p w:rsidR="004E74F3" w:rsidRPr="009C5DA5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C5DA5">
              <w:rPr>
                <w:rFonts w:ascii="Times New Roman" w:eastAsia="Calibri" w:hAnsi="Times New Roman"/>
                <w:sz w:val="24"/>
                <w:lang w:eastAsia="en-US"/>
              </w:rPr>
              <w:t>СЭДО</w:t>
            </w:r>
          </w:p>
        </w:tc>
        <w:tc>
          <w:tcPr>
            <w:tcW w:w="4094" w:type="pct"/>
          </w:tcPr>
          <w:p w:rsidR="004E74F3" w:rsidRPr="009C5DA5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C5DA5">
              <w:rPr>
                <w:rFonts w:ascii="Times New Roman" w:eastAsia="Calibri" w:hAnsi="Times New Roman"/>
                <w:sz w:val="24"/>
                <w:lang w:eastAsia="en-US"/>
              </w:rPr>
              <w:t>Система электронного документооборота АО «Россети Тюмень»</w:t>
            </w:r>
          </w:p>
        </w:tc>
      </w:tr>
      <w:tr w:rsidR="00963D6A" w:rsidTr="007522AB">
        <w:trPr>
          <w:trHeight w:val="357"/>
          <w:jc w:val="center"/>
        </w:trPr>
        <w:tc>
          <w:tcPr>
            <w:tcW w:w="906" w:type="pct"/>
            <w:vAlign w:val="center"/>
          </w:tcPr>
          <w:p w:rsidR="004E74F3" w:rsidRPr="000520D5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ЦФО</w:t>
            </w:r>
          </w:p>
        </w:tc>
        <w:tc>
          <w:tcPr>
            <w:tcW w:w="4094" w:type="pct"/>
            <w:vAlign w:val="center"/>
          </w:tcPr>
          <w:p w:rsidR="004E74F3" w:rsidRPr="00143429" w:rsidRDefault="002C133C" w:rsidP="004E74F3">
            <w:pPr>
              <w:pStyle w:val="af8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DA7248">
              <w:rPr>
                <w:rFonts w:ascii="Times New Roman" w:eastAsia="Calibri" w:hAnsi="Times New Roman"/>
                <w:sz w:val="24"/>
                <w:lang w:eastAsia="en-US"/>
              </w:rPr>
              <w:t>Центр финансовой отве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т</w:t>
            </w:r>
            <w:r w:rsidRPr="00DA7248">
              <w:rPr>
                <w:rFonts w:ascii="Times New Roman" w:eastAsia="Calibri" w:hAnsi="Times New Roman"/>
                <w:sz w:val="24"/>
                <w:lang w:eastAsia="en-US"/>
              </w:rPr>
              <w:t>ственности</w:t>
            </w:r>
          </w:p>
        </w:tc>
      </w:tr>
      <w:tr w:rsidR="00963D6A" w:rsidTr="007522AB">
        <w:trPr>
          <w:trHeight w:val="357"/>
          <w:jc w:val="center"/>
        </w:trPr>
        <w:tc>
          <w:tcPr>
            <w:tcW w:w="906" w:type="pct"/>
            <w:vAlign w:val="center"/>
          </w:tcPr>
          <w:p w:rsidR="007522AB" w:rsidRPr="007522AB" w:rsidRDefault="002C133C" w:rsidP="007522AB">
            <w:pPr>
              <w:pStyle w:val="af8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ЦФО –  заявитель</w:t>
            </w:r>
          </w:p>
        </w:tc>
        <w:tc>
          <w:tcPr>
            <w:tcW w:w="4094" w:type="pct"/>
            <w:vAlign w:val="center"/>
          </w:tcPr>
          <w:p w:rsidR="007522AB" w:rsidRPr="00DA7248" w:rsidRDefault="002C133C" w:rsidP="007522AB">
            <w:pPr>
              <w:pStyle w:val="af8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DA7248">
              <w:rPr>
                <w:rFonts w:ascii="Times New Roman" w:eastAsia="Calibri" w:hAnsi="Times New Roman"/>
                <w:sz w:val="24"/>
                <w:lang w:eastAsia="en-US"/>
              </w:rPr>
              <w:t>Центр финансовой отве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т</w:t>
            </w:r>
            <w:r w:rsidRPr="00DA7248">
              <w:rPr>
                <w:rFonts w:ascii="Times New Roman" w:eastAsia="Calibri" w:hAnsi="Times New Roman"/>
                <w:sz w:val="24"/>
                <w:lang w:eastAsia="en-US"/>
              </w:rPr>
              <w:t>ственности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заявителя на оказание консультационных услуг</w:t>
            </w:r>
          </w:p>
        </w:tc>
      </w:tr>
      <w:tr w:rsidR="00963D6A" w:rsidTr="007522AB">
        <w:trPr>
          <w:trHeight w:val="357"/>
          <w:jc w:val="center"/>
        </w:trPr>
        <w:tc>
          <w:tcPr>
            <w:tcW w:w="906" w:type="pct"/>
            <w:vAlign w:val="center"/>
          </w:tcPr>
          <w:p w:rsidR="007522AB" w:rsidRDefault="002C133C" w:rsidP="007522AB">
            <w:pPr>
              <w:pStyle w:val="af8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ЦФО – пользователь </w:t>
            </w:r>
          </w:p>
        </w:tc>
        <w:tc>
          <w:tcPr>
            <w:tcW w:w="4094" w:type="pct"/>
            <w:vAlign w:val="center"/>
          </w:tcPr>
          <w:p w:rsidR="007522AB" w:rsidRPr="00DA7248" w:rsidRDefault="002C133C" w:rsidP="00307ED9">
            <w:pPr>
              <w:pStyle w:val="af8"/>
              <w:tabs>
                <w:tab w:val="left" w:pos="851"/>
                <w:tab w:val="left" w:pos="1134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DA7248">
              <w:rPr>
                <w:rFonts w:ascii="Times New Roman" w:eastAsia="Calibri" w:hAnsi="Times New Roman"/>
                <w:sz w:val="24"/>
                <w:lang w:eastAsia="en-US"/>
              </w:rPr>
              <w:t>Центр финансовой отве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т</w:t>
            </w:r>
            <w:r w:rsidRPr="00DA7248">
              <w:rPr>
                <w:rFonts w:ascii="Times New Roman" w:eastAsia="Calibri" w:hAnsi="Times New Roman"/>
                <w:sz w:val="24"/>
                <w:lang w:eastAsia="en-US"/>
              </w:rPr>
              <w:t>ственности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пользователя консультационными услугами</w:t>
            </w:r>
            <w:r w:rsidR="00F46F01">
              <w:rPr>
                <w:rFonts w:ascii="Times New Roman" w:eastAsia="Calibri" w:hAnsi="Times New Roman"/>
                <w:sz w:val="24"/>
                <w:lang w:eastAsia="en-US"/>
              </w:rPr>
              <w:t xml:space="preserve"> (структурное подразделение получатель услуг)</w:t>
            </w:r>
          </w:p>
        </w:tc>
      </w:tr>
    </w:tbl>
    <w:p w:rsidR="006227C2" w:rsidRDefault="002C133C" w:rsidP="006227C2">
      <w:pPr>
        <w:keepNext/>
        <w:numPr>
          <w:ilvl w:val="0"/>
          <w:numId w:val="1"/>
        </w:numPr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35" w:name="_Toc468261030"/>
      <w:bookmarkStart w:id="36" w:name="_Toc159414344"/>
      <w:r w:rsidRPr="00143429">
        <w:rPr>
          <w:rFonts w:ascii="Times New Roman" w:eastAsia="Calibri" w:hAnsi="Times New Roman"/>
          <w:sz w:val="32"/>
          <w:szCs w:val="32"/>
          <w:lang w:eastAsia="en-US"/>
        </w:rPr>
        <w:t>Об</w:t>
      </w:r>
      <w:r w:rsidR="001C24E0" w:rsidRPr="00143429">
        <w:rPr>
          <w:rFonts w:ascii="Times New Roman" w:eastAsia="Calibri" w:hAnsi="Times New Roman"/>
          <w:sz w:val="32"/>
          <w:szCs w:val="32"/>
          <w:lang w:eastAsia="en-US"/>
        </w:rPr>
        <w:t>щ</w:t>
      </w:r>
      <w:r w:rsidRPr="00143429">
        <w:rPr>
          <w:rFonts w:ascii="Times New Roman" w:eastAsia="Calibri" w:hAnsi="Times New Roman"/>
          <w:sz w:val="32"/>
          <w:szCs w:val="32"/>
          <w:lang w:eastAsia="en-US"/>
        </w:rPr>
        <w:t>ие положения</w:t>
      </w:r>
      <w:bookmarkEnd w:id="35"/>
      <w:bookmarkEnd w:id="36"/>
    </w:p>
    <w:p w:rsidR="006227C2" w:rsidRPr="002F2736" w:rsidRDefault="002C133C" w:rsidP="006227C2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6227C2">
        <w:rPr>
          <w:rFonts w:ascii="Times New Roman" w:eastAsia="Calibri" w:hAnsi="Times New Roman"/>
          <w:sz w:val="24"/>
          <w:lang w:eastAsia="en-US"/>
        </w:rPr>
        <w:t>Н</w:t>
      </w:r>
      <w:r w:rsidR="003357D2" w:rsidRPr="006227C2">
        <w:rPr>
          <w:rFonts w:ascii="Times New Roman" w:eastAsia="Calibri" w:hAnsi="Times New Roman"/>
          <w:sz w:val="24"/>
          <w:lang w:eastAsia="en-US"/>
        </w:rPr>
        <w:t>астоящ</w:t>
      </w:r>
      <w:r w:rsidRPr="006227C2">
        <w:rPr>
          <w:rFonts w:ascii="Times New Roman" w:eastAsia="Calibri" w:hAnsi="Times New Roman"/>
          <w:sz w:val="24"/>
          <w:lang w:eastAsia="en-US"/>
        </w:rPr>
        <w:t>ая</w:t>
      </w:r>
      <w:r w:rsidR="003357D2" w:rsidRPr="006227C2">
        <w:rPr>
          <w:rFonts w:ascii="Times New Roman" w:eastAsia="Calibri" w:hAnsi="Times New Roman"/>
          <w:sz w:val="24"/>
          <w:lang w:eastAsia="en-US"/>
        </w:rPr>
        <w:t xml:space="preserve"> </w:t>
      </w:r>
      <w:r w:rsidRPr="006227C2">
        <w:rPr>
          <w:rFonts w:ascii="Times New Roman" w:eastAsia="Calibri" w:hAnsi="Times New Roman"/>
          <w:sz w:val="24"/>
          <w:lang w:eastAsia="en-US"/>
        </w:rPr>
        <w:t>Методика применяется для</w:t>
      </w:r>
      <w:r>
        <w:rPr>
          <w:rFonts w:ascii="Times New Roman" w:eastAsia="Calibri" w:hAnsi="Times New Roman"/>
          <w:sz w:val="24"/>
          <w:lang w:eastAsia="en-US"/>
        </w:rPr>
        <w:t xml:space="preserve"> обоснования стоимости консультационных услуг, при</w:t>
      </w:r>
      <w:r w:rsidRPr="006227C2">
        <w:rPr>
          <w:rFonts w:ascii="Times New Roman" w:eastAsia="Calibri" w:hAnsi="Times New Roman"/>
          <w:sz w:val="24"/>
          <w:lang w:eastAsia="en-US"/>
        </w:rPr>
        <w:t xml:space="preserve"> формировании заявки на закупку в План закупки товаров, работ, услуг</w:t>
      </w:r>
      <w:r>
        <w:rPr>
          <w:rFonts w:ascii="Times New Roman" w:eastAsia="Calibri" w:hAnsi="Times New Roman"/>
          <w:sz w:val="24"/>
          <w:lang w:eastAsia="en-US"/>
        </w:rPr>
        <w:t>, а также для расчета</w:t>
      </w:r>
      <w:r w:rsidRPr="00A77849">
        <w:rPr>
          <w:rFonts w:ascii="Times New Roman" w:eastAsia="Calibri" w:hAnsi="Times New Roman"/>
          <w:sz w:val="24"/>
          <w:lang w:eastAsia="en-US"/>
        </w:rPr>
        <w:t xml:space="preserve"> стоимости </w:t>
      </w:r>
      <w:r w:rsidR="00321E91">
        <w:rPr>
          <w:rFonts w:ascii="Times New Roman" w:eastAsia="Calibri" w:hAnsi="Times New Roman"/>
          <w:sz w:val="24"/>
          <w:lang w:eastAsia="en-US"/>
        </w:rPr>
        <w:t>К</w:t>
      </w:r>
      <w:r w:rsidRPr="00A77849">
        <w:rPr>
          <w:rFonts w:ascii="Times New Roman" w:eastAsia="Calibri" w:hAnsi="Times New Roman"/>
          <w:sz w:val="24"/>
          <w:lang w:eastAsia="en-US"/>
        </w:rPr>
        <w:t>онсультационных услуг</w:t>
      </w:r>
      <w:r w:rsidRPr="006227C2">
        <w:rPr>
          <w:rFonts w:ascii="Times New Roman" w:eastAsia="Calibri" w:hAnsi="Times New Roman"/>
          <w:sz w:val="24"/>
          <w:lang w:eastAsia="en-US"/>
        </w:rPr>
        <w:t>.</w:t>
      </w:r>
    </w:p>
    <w:p w:rsidR="00167903" w:rsidRDefault="002C133C" w:rsidP="00167903">
      <w:pPr>
        <w:keepNext/>
        <w:numPr>
          <w:ilvl w:val="0"/>
          <w:numId w:val="1"/>
        </w:numPr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37" w:name="_Toc470093303"/>
      <w:bookmarkStart w:id="38" w:name="_Toc470083109"/>
      <w:r>
        <w:rPr>
          <w:rFonts w:ascii="Times New Roman" w:eastAsia="Calibri" w:hAnsi="Times New Roman"/>
          <w:sz w:val="32"/>
          <w:szCs w:val="32"/>
          <w:lang w:eastAsia="en-US"/>
        </w:rPr>
        <w:lastRenderedPageBreak/>
        <w:t xml:space="preserve"> </w:t>
      </w:r>
      <w:bookmarkStart w:id="39" w:name="_Toc159414345"/>
      <w:bookmarkEnd w:id="37"/>
      <w:r w:rsidR="00D11CC6" w:rsidRPr="00D11CC6">
        <w:rPr>
          <w:rFonts w:ascii="Times New Roman" w:eastAsia="Calibri" w:hAnsi="Times New Roman"/>
          <w:sz w:val="32"/>
          <w:szCs w:val="32"/>
          <w:lang w:eastAsia="en-US"/>
        </w:rPr>
        <w:t>Обосновани</w:t>
      </w:r>
      <w:r w:rsidR="00CE6F49">
        <w:rPr>
          <w:rFonts w:ascii="Times New Roman" w:eastAsia="Calibri" w:hAnsi="Times New Roman"/>
          <w:sz w:val="32"/>
          <w:szCs w:val="32"/>
          <w:lang w:eastAsia="en-US"/>
        </w:rPr>
        <w:t>е</w:t>
      </w:r>
      <w:r w:rsidR="00D11CC6" w:rsidRPr="00D11CC6">
        <w:rPr>
          <w:rFonts w:ascii="Times New Roman" w:eastAsia="Calibri" w:hAnsi="Times New Roman"/>
          <w:sz w:val="32"/>
          <w:szCs w:val="32"/>
          <w:lang w:eastAsia="en-US"/>
        </w:rPr>
        <w:t xml:space="preserve"> стоимости консультационных услуг, при формировании заявки на закупку</w:t>
      </w:r>
      <w:bookmarkEnd w:id="39"/>
    </w:p>
    <w:p w:rsidR="00CE6F49" w:rsidRDefault="002C133C" w:rsidP="00CE6F49">
      <w:pPr>
        <w:numPr>
          <w:ilvl w:val="1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E37825">
        <w:rPr>
          <w:rFonts w:ascii="Times New Roman" w:eastAsia="Calibri" w:hAnsi="Times New Roman"/>
          <w:sz w:val="24"/>
          <w:lang w:eastAsia="en-US"/>
        </w:rPr>
        <w:t>При формировании</w:t>
      </w:r>
      <w:r w:rsidR="00D11CC6">
        <w:rPr>
          <w:rFonts w:ascii="Times New Roman" w:eastAsia="Calibri" w:hAnsi="Times New Roman"/>
          <w:sz w:val="24"/>
          <w:lang w:eastAsia="en-US"/>
        </w:rPr>
        <w:t xml:space="preserve"> заявки в</w:t>
      </w:r>
      <w:r w:rsidRPr="00E37825">
        <w:rPr>
          <w:rFonts w:ascii="Times New Roman" w:eastAsia="Calibri" w:hAnsi="Times New Roman"/>
          <w:sz w:val="24"/>
          <w:lang w:eastAsia="en-US"/>
        </w:rPr>
        <w:t xml:space="preserve"> План закупки товаров, работ, услуг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CE6F49">
        <w:rPr>
          <w:rFonts w:ascii="Times New Roman" w:eastAsia="Calibri" w:hAnsi="Times New Roman"/>
          <w:sz w:val="24"/>
          <w:lang w:eastAsia="en-US"/>
        </w:rPr>
        <w:t>структурное подразделение – инициатор</w:t>
      </w:r>
      <w:r w:rsidR="00F46F01">
        <w:rPr>
          <w:rFonts w:ascii="Times New Roman" w:eastAsia="Calibri" w:hAnsi="Times New Roman"/>
          <w:sz w:val="24"/>
          <w:lang w:eastAsia="en-US"/>
        </w:rPr>
        <w:t xml:space="preserve"> (ЦФО пользователь)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представляет в составе материалов, направляемых в Центральную закупочную комиссию АО «Россети Тюмень», обоснование необходимости оказания консультационных услуг</w:t>
      </w:r>
      <w:r>
        <w:rPr>
          <w:rFonts w:ascii="Times New Roman" w:eastAsia="Calibri" w:hAnsi="Times New Roman"/>
          <w:sz w:val="24"/>
          <w:lang w:eastAsia="en-US"/>
        </w:rPr>
        <w:t>.</w:t>
      </w:r>
    </w:p>
    <w:p w:rsidR="00CE6F49" w:rsidRDefault="002C133C" w:rsidP="00CE6F49">
      <w:pPr>
        <w:numPr>
          <w:ilvl w:val="1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 xml:space="preserve">Обоснование </w:t>
      </w:r>
      <w:r w:rsidRPr="00CE6F49">
        <w:rPr>
          <w:rFonts w:ascii="Times New Roman" w:eastAsia="Calibri" w:hAnsi="Times New Roman"/>
          <w:sz w:val="24"/>
          <w:lang w:eastAsia="en-US"/>
        </w:rPr>
        <w:t>необходимости оказания консультационных услуг</w:t>
      </w:r>
      <w:r>
        <w:rPr>
          <w:rFonts w:ascii="Times New Roman" w:eastAsia="Calibri" w:hAnsi="Times New Roman"/>
          <w:sz w:val="24"/>
          <w:lang w:eastAsia="en-US"/>
        </w:rPr>
        <w:t xml:space="preserve"> оформляется </w:t>
      </w:r>
      <w:r w:rsidRPr="00CE6F49">
        <w:rPr>
          <w:rFonts w:ascii="Times New Roman" w:eastAsia="Calibri" w:hAnsi="Times New Roman"/>
          <w:sz w:val="24"/>
          <w:lang w:eastAsia="en-US"/>
        </w:rPr>
        <w:t>по форме (</w:t>
      </w:r>
      <w:r w:rsidRPr="00CE6F49">
        <w:rPr>
          <w:rFonts w:ascii="Times New Roman" w:hAnsi="Times New Roman"/>
          <w:color w:val="000000"/>
          <w:sz w:val="24"/>
        </w:rPr>
        <w:fldChar w:fldCharType="begin"/>
      </w:r>
      <w:r w:rsidRPr="00CE6F49">
        <w:rPr>
          <w:rFonts w:ascii="Times New Roman" w:eastAsia="Calibri" w:hAnsi="Times New Roman"/>
          <w:sz w:val="24"/>
          <w:lang w:eastAsia="en-US"/>
        </w:rPr>
        <w:instrText xml:space="preserve"> REF _Ref158</w:instrText>
      </w:r>
      <w:r w:rsidRPr="00CE6F49">
        <w:rPr>
          <w:rFonts w:ascii="Times New Roman" w:eastAsia="Calibri" w:hAnsi="Times New Roman"/>
          <w:sz w:val="24"/>
          <w:lang w:eastAsia="en-US"/>
        </w:rPr>
        <w:instrText xml:space="preserve">637415 \r \h </w:instrText>
      </w:r>
      <w:r w:rsidRPr="00CE6F49">
        <w:rPr>
          <w:rFonts w:ascii="Times New Roman" w:hAnsi="Times New Roman"/>
          <w:color w:val="000000"/>
          <w:sz w:val="24"/>
        </w:rPr>
      </w:r>
      <w:r w:rsidRPr="00CE6F49">
        <w:rPr>
          <w:rFonts w:ascii="Times New Roman" w:hAnsi="Times New Roman"/>
          <w:color w:val="000000"/>
          <w:sz w:val="24"/>
        </w:rPr>
        <w:fldChar w:fldCharType="separate"/>
      </w:r>
      <w:r w:rsidR="00E907D6">
        <w:rPr>
          <w:rFonts w:ascii="Times New Roman" w:eastAsia="Calibri" w:hAnsi="Times New Roman"/>
          <w:sz w:val="24"/>
          <w:lang w:eastAsia="en-US"/>
        </w:rPr>
        <w:t>Приложение 1</w:t>
      </w:r>
      <w:r w:rsidRPr="00CE6F49">
        <w:rPr>
          <w:rFonts w:ascii="Times New Roman" w:hAnsi="Times New Roman"/>
          <w:color w:val="000000"/>
          <w:sz w:val="24"/>
        </w:rPr>
        <w:fldChar w:fldCharType="end"/>
      </w:r>
      <w:r w:rsidRPr="00CE6F49">
        <w:rPr>
          <w:rFonts w:ascii="Times New Roman" w:eastAsia="Calibri" w:hAnsi="Times New Roman"/>
          <w:sz w:val="24"/>
          <w:lang w:eastAsia="en-US"/>
        </w:rPr>
        <w:t xml:space="preserve">) к Методике. </w:t>
      </w:r>
    </w:p>
    <w:p w:rsidR="00CE6F49" w:rsidRDefault="002C133C" w:rsidP="00CE6F49">
      <w:pPr>
        <w:numPr>
          <w:ilvl w:val="1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Особенности о</w:t>
      </w:r>
      <w:r w:rsidR="002D1C34" w:rsidRPr="00CE6F49">
        <w:rPr>
          <w:rFonts w:ascii="Times New Roman" w:eastAsia="Calibri" w:hAnsi="Times New Roman"/>
          <w:sz w:val="24"/>
          <w:lang w:eastAsia="en-US"/>
        </w:rPr>
        <w:t>формлени</w:t>
      </w:r>
      <w:r>
        <w:rPr>
          <w:rFonts w:ascii="Times New Roman" w:eastAsia="Calibri" w:hAnsi="Times New Roman"/>
          <w:sz w:val="24"/>
          <w:lang w:eastAsia="en-US"/>
        </w:rPr>
        <w:t xml:space="preserve">я обоснования стоимости </w:t>
      </w:r>
      <w:r w:rsidRPr="00CE6F49">
        <w:rPr>
          <w:rFonts w:ascii="Times New Roman" w:eastAsia="Calibri" w:hAnsi="Times New Roman"/>
          <w:sz w:val="24"/>
          <w:lang w:eastAsia="en-US"/>
        </w:rPr>
        <w:t>консультационных услуг</w:t>
      </w:r>
      <w:r>
        <w:rPr>
          <w:rFonts w:ascii="Times New Roman" w:eastAsia="Calibri" w:hAnsi="Times New Roman"/>
          <w:sz w:val="24"/>
          <w:lang w:eastAsia="en-US"/>
        </w:rPr>
        <w:t>:</w:t>
      </w:r>
    </w:p>
    <w:p w:rsidR="00CE6F49" w:rsidRPr="00CE6F49" w:rsidRDefault="002C133C" w:rsidP="00CE6F49">
      <w:pPr>
        <w:numPr>
          <w:ilvl w:val="2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>Форма заполняется совместно ЦФО-заявителем и ЦФО-пользователем.</w:t>
      </w:r>
    </w:p>
    <w:p w:rsidR="00CE6F49" w:rsidRPr="00CE6F49" w:rsidRDefault="002C133C" w:rsidP="00CE6F49">
      <w:pPr>
        <w:numPr>
          <w:ilvl w:val="2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>Раздел 1 «Обосно</w:t>
      </w:r>
      <w:r w:rsidRPr="00CE6F49">
        <w:rPr>
          <w:rFonts w:ascii="Times New Roman" w:eastAsia="Calibri" w:hAnsi="Times New Roman"/>
          <w:sz w:val="24"/>
          <w:lang w:eastAsia="en-US"/>
        </w:rPr>
        <w:t>вание необходимости» заполняется ЦФО-заявителем или ЦФО-пользователем, по соглашению между ними.</w:t>
      </w:r>
    </w:p>
    <w:p w:rsidR="00CE6F49" w:rsidRPr="00CE6F49" w:rsidRDefault="002C133C" w:rsidP="00CE6F49">
      <w:pPr>
        <w:numPr>
          <w:ilvl w:val="2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>В строке «Обоснование необходимости оказания услуг» раздела 1 описывается цель консультационной услуги, планируемый результат, сфера применения полученного рез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ультата. </w:t>
      </w:r>
    </w:p>
    <w:p w:rsidR="00CE6F49" w:rsidRPr="00CE6F49" w:rsidRDefault="002C133C" w:rsidP="00CE6F49">
      <w:pPr>
        <w:numPr>
          <w:ilvl w:val="2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 xml:space="preserve">Строка «Влияние полученного результата оказанных услуг на надежность» заполняется в том случае, если результаты выполненного проекта прямо влияют на показатель надежности оказания электросетевых услуг. В случае, если такое влияние отсутствует, в </w:t>
      </w:r>
      <w:r w:rsidRPr="00CE6F49">
        <w:rPr>
          <w:rFonts w:ascii="Times New Roman" w:eastAsia="Calibri" w:hAnsi="Times New Roman"/>
          <w:sz w:val="24"/>
          <w:lang w:eastAsia="en-US"/>
        </w:rPr>
        <w:t>соответствующем поле указывается «не влияет».</w:t>
      </w:r>
    </w:p>
    <w:p w:rsidR="00CE6F49" w:rsidRPr="00CE6F49" w:rsidRDefault="002C133C" w:rsidP="00CE6F49">
      <w:pPr>
        <w:numPr>
          <w:ilvl w:val="2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 xml:space="preserve">В строке «Экономический эффект от применения результатов оказанных услуг в электросетевом комплексе» </w:t>
      </w:r>
      <w:r w:rsidR="007522AB">
        <w:rPr>
          <w:rFonts w:ascii="Times New Roman" w:eastAsia="Calibri" w:hAnsi="Times New Roman"/>
          <w:sz w:val="24"/>
          <w:lang w:eastAsia="en-US"/>
        </w:rPr>
        <w:t>необходимо указать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сумм</w:t>
      </w:r>
      <w:r w:rsidR="007522AB">
        <w:rPr>
          <w:rFonts w:ascii="Times New Roman" w:eastAsia="Calibri" w:hAnsi="Times New Roman"/>
          <w:sz w:val="24"/>
          <w:lang w:eastAsia="en-US"/>
        </w:rPr>
        <w:t>у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экономического эффекта, порядок е</w:t>
      </w:r>
      <w:r w:rsidR="007522AB">
        <w:rPr>
          <w:rFonts w:ascii="Times New Roman" w:eastAsia="Calibri" w:hAnsi="Times New Roman"/>
          <w:sz w:val="24"/>
          <w:lang w:eastAsia="en-US"/>
        </w:rPr>
        <w:t>го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расчета, статья бизнес-плана или бюджета АО «Рос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сети Тюмень», по которой ожидается получение указанного эффекта, а также период/периоды, в которых планируется получать экономический эффект.   </w:t>
      </w:r>
    </w:p>
    <w:p w:rsidR="00CE6F49" w:rsidRPr="00CE6F49" w:rsidRDefault="002C133C" w:rsidP="00CE6F49">
      <w:pPr>
        <w:numPr>
          <w:ilvl w:val="2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>Раздел 2 «Анализ рынка при расчете начальной (максимальной) цены договора» заполняется ЦФО-заявителем. При усло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вии наличия активного рынка услуг, в форме обоснования </w:t>
      </w:r>
      <w:r w:rsidR="007522AB">
        <w:rPr>
          <w:rFonts w:ascii="Times New Roman" w:eastAsia="Calibri" w:hAnsi="Times New Roman"/>
          <w:sz w:val="24"/>
          <w:lang w:eastAsia="en-US"/>
        </w:rPr>
        <w:t xml:space="preserve">необходимо указать 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данные о не менее трех компетентных исполнителях оказываемых услуг. При отсутствии предложений на оказание подобных услуг на рынке </w:t>
      </w:r>
      <w:r w:rsidR="007522AB">
        <w:rPr>
          <w:rFonts w:ascii="Times New Roman" w:eastAsia="Calibri" w:hAnsi="Times New Roman"/>
          <w:sz w:val="24"/>
          <w:lang w:eastAsia="en-US"/>
        </w:rPr>
        <w:t>необходимо указать информацию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о единственном исполнителе оказываемых услуг и прив</w:t>
      </w:r>
      <w:r w:rsidR="007522AB">
        <w:rPr>
          <w:rFonts w:ascii="Times New Roman" w:eastAsia="Calibri" w:hAnsi="Times New Roman"/>
          <w:sz w:val="24"/>
          <w:lang w:eastAsia="en-US"/>
        </w:rPr>
        <w:t>ести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обоснование невозможности привлечения других контрагентов (раздел «Обоснование отбора»). </w:t>
      </w:r>
    </w:p>
    <w:p w:rsidR="00CE6F49" w:rsidRPr="00CE6F49" w:rsidRDefault="002C133C" w:rsidP="00CE6F49">
      <w:pPr>
        <w:numPr>
          <w:ilvl w:val="2"/>
          <w:numId w:val="1"/>
        </w:numPr>
        <w:tabs>
          <w:tab w:val="left" w:pos="1134"/>
          <w:tab w:val="left" w:pos="1276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CE6F49">
        <w:rPr>
          <w:rFonts w:ascii="Times New Roman" w:eastAsia="Calibri" w:hAnsi="Times New Roman"/>
          <w:sz w:val="24"/>
          <w:lang w:eastAsia="en-US"/>
        </w:rPr>
        <w:t>К разделу 2</w:t>
      </w:r>
      <w:r w:rsidR="002F2736">
        <w:rPr>
          <w:rFonts w:ascii="Times New Roman" w:eastAsia="Calibri" w:hAnsi="Times New Roman"/>
          <w:sz w:val="24"/>
          <w:lang w:eastAsia="en-US"/>
        </w:rPr>
        <w:t xml:space="preserve"> Формы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«Анализ рынка при расчете первоначальной (максимальной) цены договора»</w:t>
      </w:r>
      <w:r w:rsidR="002F2736">
        <w:rPr>
          <w:rFonts w:ascii="Times New Roman" w:eastAsia="Calibri" w:hAnsi="Times New Roman"/>
          <w:sz w:val="24"/>
          <w:lang w:eastAsia="en-US"/>
        </w:rPr>
        <w:t>,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</w:t>
      </w:r>
      <w:r w:rsidR="007522AB">
        <w:rPr>
          <w:rFonts w:ascii="Times New Roman" w:eastAsia="Calibri" w:hAnsi="Times New Roman"/>
          <w:sz w:val="24"/>
          <w:lang w:eastAsia="en-US"/>
        </w:rPr>
        <w:t>необходимо приложить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расчет стоимости консультационных услуг от каждого заявленного контрагента по форм</w:t>
      </w:r>
      <w:r w:rsidR="002F2736">
        <w:rPr>
          <w:rFonts w:ascii="Times New Roman" w:eastAsia="Calibri" w:hAnsi="Times New Roman"/>
          <w:sz w:val="24"/>
          <w:lang w:eastAsia="en-US"/>
        </w:rPr>
        <w:t>ам</w:t>
      </w:r>
      <w:r w:rsidRPr="00CE6F49">
        <w:rPr>
          <w:rFonts w:ascii="Times New Roman" w:eastAsia="Calibri" w:hAnsi="Times New Roman"/>
          <w:sz w:val="24"/>
          <w:lang w:eastAsia="en-US"/>
        </w:rPr>
        <w:t xml:space="preserve"> </w:t>
      </w:r>
      <w:r w:rsidR="002F2736">
        <w:rPr>
          <w:rFonts w:ascii="Times New Roman" w:eastAsia="Calibri" w:hAnsi="Times New Roman"/>
          <w:sz w:val="24"/>
          <w:lang w:eastAsia="en-US"/>
        </w:rPr>
        <w:t>(</w:t>
      </w:r>
      <w:r w:rsidR="002F2736">
        <w:rPr>
          <w:rFonts w:ascii="Times New Roman" w:eastAsia="Calibri" w:hAnsi="Times New Roman"/>
          <w:sz w:val="24"/>
          <w:lang w:eastAsia="en-US"/>
        </w:rPr>
        <w:fldChar w:fldCharType="begin"/>
      </w:r>
      <w:r w:rsidR="002F2736">
        <w:rPr>
          <w:rFonts w:ascii="Times New Roman" w:eastAsia="Calibri" w:hAnsi="Times New Roman"/>
          <w:sz w:val="24"/>
          <w:lang w:eastAsia="en-US"/>
        </w:rPr>
        <w:instrText xml:space="preserve"> REF _Ref158718062 \r \h </w:instrText>
      </w:r>
      <w:r w:rsidR="002F2736">
        <w:rPr>
          <w:rFonts w:ascii="Times New Roman" w:eastAsia="Calibri" w:hAnsi="Times New Roman"/>
          <w:sz w:val="24"/>
          <w:lang w:eastAsia="en-US"/>
        </w:rPr>
      </w:r>
      <w:r w:rsidR="002F2736">
        <w:rPr>
          <w:rFonts w:ascii="Times New Roman" w:eastAsia="Calibri" w:hAnsi="Times New Roman"/>
          <w:sz w:val="24"/>
          <w:lang w:eastAsia="en-US"/>
        </w:rPr>
        <w:fldChar w:fldCharType="separate"/>
      </w:r>
      <w:r w:rsidR="00E907D6">
        <w:rPr>
          <w:rFonts w:ascii="Times New Roman" w:eastAsia="Calibri" w:hAnsi="Times New Roman"/>
          <w:sz w:val="24"/>
          <w:lang w:eastAsia="en-US"/>
        </w:rPr>
        <w:t>Приложение 2</w:t>
      </w:r>
      <w:r w:rsidR="002F2736">
        <w:rPr>
          <w:rFonts w:ascii="Times New Roman" w:eastAsia="Calibri" w:hAnsi="Times New Roman"/>
          <w:sz w:val="24"/>
          <w:lang w:eastAsia="en-US"/>
        </w:rPr>
        <w:fldChar w:fldCharType="end"/>
      </w:r>
      <w:r w:rsidR="002F2736" w:rsidRPr="00A77849">
        <w:rPr>
          <w:rFonts w:ascii="Times New Roman" w:eastAsia="Calibri" w:hAnsi="Times New Roman"/>
          <w:sz w:val="24"/>
          <w:lang w:eastAsia="en-US"/>
        </w:rPr>
        <w:t xml:space="preserve"> и </w:t>
      </w:r>
      <w:r w:rsidR="002F2736">
        <w:rPr>
          <w:rFonts w:ascii="Times New Roman" w:eastAsia="Calibri" w:hAnsi="Times New Roman"/>
          <w:sz w:val="24"/>
          <w:lang w:eastAsia="en-US"/>
        </w:rPr>
        <w:fldChar w:fldCharType="begin"/>
      </w:r>
      <w:r w:rsidR="002F2736">
        <w:rPr>
          <w:rFonts w:ascii="Times New Roman" w:eastAsia="Calibri" w:hAnsi="Times New Roman"/>
          <w:sz w:val="24"/>
          <w:lang w:eastAsia="en-US"/>
        </w:rPr>
        <w:instrText xml:space="preserve"> REF _Ref158718072 \r \h </w:instrText>
      </w:r>
      <w:r w:rsidR="002F2736">
        <w:rPr>
          <w:rFonts w:ascii="Times New Roman" w:eastAsia="Calibri" w:hAnsi="Times New Roman"/>
          <w:sz w:val="24"/>
          <w:lang w:eastAsia="en-US"/>
        </w:rPr>
      </w:r>
      <w:r w:rsidR="002F2736">
        <w:rPr>
          <w:rFonts w:ascii="Times New Roman" w:eastAsia="Calibri" w:hAnsi="Times New Roman"/>
          <w:sz w:val="24"/>
          <w:lang w:eastAsia="en-US"/>
        </w:rPr>
        <w:fldChar w:fldCharType="separate"/>
      </w:r>
      <w:r w:rsidR="00E907D6">
        <w:rPr>
          <w:rFonts w:ascii="Times New Roman" w:eastAsia="Calibri" w:hAnsi="Times New Roman"/>
          <w:sz w:val="24"/>
          <w:lang w:eastAsia="en-US"/>
        </w:rPr>
        <w:t>Приложение 3</w:t>
      </w:r>
      <w:r w:rsidR="002F2736">
        <w:rPr>
          <w:rFonts w:ascii="Times New Roman" w:eastAsia="Calibri" w:hAnsi="Times New Roman"/>
          <w:sz w:val="24"/>
          <w:lang w:eastAsia="en-US"/>
        </w:rPr>
        <w:fldChar w:fldCharType="end"/>
      </w:r>
      <w:r w:rsidR="002F2736">
        <w:rPr>
          <w:rFonts w:ascii="Times New Roman" w:eastAsia="Calibri" w:hAnsi="Times New Roman"/>
          <w:sz w:val="24"/>
          <w:lang w:eastAsia="en-US"/>
        </w:rPr>
        <w:t>).</w:t>
      </w:r>
    </w:p>
    <w:p w:rsidR="002D1C34" w:rsidRPr="0048519D" w:rsidRDefault="002D1C34" w:rsidP="002F2736">
      <w:pPr>
        <w:tabs>
          <w:tab w:val="left" w:pos="1134"/>
          <w:tab w:val="left" w:pos="1276"/>
        </w:tabs>
        <w:jc w:val="both"/>
        <w:rPr>
          <w:rFonts w:ascii="Times New Roman" w:eastAsia="Calibri" w:hAnsi="Times New Roman"/>
          <w:sz w:val="24"/>
          <w:lang w:eastAsia="en-US"/>
        </w:rPr>
      </w:pPr>
    </w:p>
    <w:p w:rsidR="00D11CC6" w:rsidRPr="00C92244" w:rsidRDefault="002C133C" w:rsidP="00C92244">
      <w:pPr>
        <w:keepNext/>
        <w:numPr>
          <w:ilvl w:val="0"/>
          <w:numId w:val="1"/>
        </w:numPr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40" w:name="_Toc159414346"/>
      <w:r>
        <w:rPr>
          <w:rFonts w:ascii="Times New Roman" w:eastAsia="Calibri" w:hAnsi="Times New Roman"/>
          <w:sz w:val="32"/>
          <w:szCs w:val="32"/>
          <w:lang w:eastAsia="en-US"/>
        </w:rPr>
        <w:t>Особенности р</w:t>
      </w:r>
      <w:r w:rsidR="00A77849" w:rsidRPr="00D11CC6">
        <w:rPr>
          <w:rFonts w:ascii="Times New Roman" w:eastAsia="Calibri" w:hAnsi="Times New Roman"/>
          <w:sz w:val="32"/>
          <w:szCs w:val="32"/>
          <w:lang w:eastAsia="en-US"/>
        </w:rPr>
        <w:t>асчет</w:t>
      </w:r>
      <w:r>
        <w:rPr>
          <w:rFonts w:ascii="Times New Roman" w:eastAsia="Calibri" w:hAnsi="Times New Roman"/>
          <w:sz w:val="32"/>
          <w:szCs w:val="32"/>
          <w:lang w:eastAsia="en-US"/>
        </w:rPr>
        <w:t>а</w:t>
      </w:r>
      <w:r w:rsidR="002D1C34" w:rsidRPr="00D11CC6">
        <w:rPr>
          <w:rFonts w:ascii="Times New Roman" w:eastAsia="Calibri" w:hAnsi="Times New Roman"/>
          <w:sz w:val="32"/>
          <w:szCs w:val="32"/>
          <w:lang w:eastAsia="en-US"/>
        </w:rPr>
        <w:t xml:space="preserve"> стоимости консультационных услуг</w:t>
      </w:r>
      <w:bookmarkEnd w:id="40"/>
    </w:p>
    <w:p w:rsidR="002D1C34" w:rsidRPr="00A77849" w:rsidRDefault="002C133C" w:rsidP="00CE6F49">
      <w:pPr>
        <w:pStyle w:val="af8"/>
        <w:numPr>
          <w:ilvl w:val="1"/>
          <w:numId w:val="1"/>
        </w:numPr>
        <w:tabs>
          <w:tab w:val="left" w:pos="851"/>
          <w:tab w:val="left" w:pos="1276"/>
        </w:tabs>
        <w:ind w:left="0" w:firstLine="680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Расчет стоимости консультационных услуг производится </w:t>
      </w:r>
      <w:r w:rsidRPr="00A77849">
        <w:rPr>
          <w:rFonts w:ascii="Times New Roman" w:eastAsia="Calibri" w:hAnsi="Times New Roman"/>
          <w:sz w:val="24"/>
          <w:lang w:eastAsia="en-US"/>
        </w:rPr>
        <w:t xml:space="preserve">по форме </w:t>
      </w:r>
      <w:r w:rsidR="00A77849" w:rsidRPr="00A77849">
        <w:rPr>
          <w:rFonts w:ascii="Times New Roman" w:eastAsia="Calibri" w:hAnsi="Times New Roman"/>
          <w:sz w:val="24"/>
          <w:lang w:eastAsia="en-US"/>
        </w:rPr>
        <w:t>(</w:t>
      </w:r>
      <w:r w:rsidR="00A77849">
        <w:rPr>
          <w:rFonts w:ascii="Times New Roman" w:eastAsia="Calibri" w:hAnsi="Times New Roman"/>
          <w:sz w:val="24"/>
          <w:lang w:eastAsia="en-US"/>
        </w:rPr>
        <w:fldChar w:fldCharType="begin"/>
      </w:r>
      <w:r w:rsidR="00A77849">
        <w:rPr>
          <w:rFonts w:ascii="Times New Roman" w:eastAsia="Calibri" w:hAnsi="Times New Roman"/>
          <w:sz w:val="24"/>
          <w:lang w:eastAsia="en-US"/>
        </w:rPr>
        <w:instrText xml:space="preserve"> REF _Ref158718062 \r \h </w:instrText>
      </w:r>
      <w:r w:rsidR="00A77849">
        <w:rPr>
          <w:rFonts w:ascii="Times New Roman" w:eastAsia="Calibri" w:hAnsi="Times New Roman"/>
          <w:sz w:val="24"/>
          <w:lang w:eastAsia="en-US"/>
        </w:rPr>
      </w:r>
      <w:r w:rsidR="00A77849">
        <w:rPr>
          <w:rFonts w:ascii="Times New Roman" w:eastAsia="Calibri" w:hAnsi="Times New Roman"/>
          <w:sz w:val="24"/>
          <w:lang w:eastAsia="en-US"/>
        </w:rPr>
        <w:fldChar w:fldCharType="separate"/>
      </w:r>
      <w:r w:rsidR="00E907D6">
        <w:rPr>
          <w:rFonts w:ascii="Times New Roman" w:eastAsia="Calibri" w:hAnsi="Times New Roman"/>
          <w:sz w:val="24"/>
          <w:lang w:eastAsia="en-US"/>
        </w:rPr>
        <w:t>Приложение 2</w:t>
      </w:r>
      <w:r w:rsidR="00A77849">
        <w:rPr>
          <w:rFonts w:ascii="Times New Roman" w:eastAsia="Calibri" w:hAnsi="Times New Roman"/>
          <w:sz w:val="24"/>
          <w:lang w:eastAsia="en-US"/>
        </w:rPr>
        <w:fldChar w:fldCharType="end"/>
      </w:r>
      <w:r w:rsidRPr="00A77849">
        <w:rPr>
          <w:rFonts w:ascii="Times New Roman" w:eastAsia="Calibri" w:hAnsi="Times New Roman"/>
          <w:sz w:val="24"/>
          <w:lang w:eastAsia="en-US"/>
        </w:rPr>
        <w:t xml:space="preserve"> и </w:t>
      </w:r>
      <w:r w:rsidR="00A77849">
        <w:rPr>
          <w:rFonts w:ascii="Times New Roman" w:eastAsia="Calibri" w:hAnsi="Times New Roman"/>
          <w:sz w:val="24"/>
          <w:lang w:eastAsia="en-US"/>
        </w:rPr>
        <w:fldChar w:fldCharType="begin"/>
      </w:r>
      <w:r w:rsidR="00A77849">
        <w:rPr>
          <w:rFonts w:ascii="Times New Roman" w:eastAsia="Calibri" w:hAnsi="Times New Roman"/>
          <w:sz w:val="24"/>
          <w:lang w:eastAsia="en-US"/>
        </w:rPr>
        <w:instrText xml:space="preserve"> REF _Ref158718072 \r \h </w:instrText>
      </w:r>
      <w:r w:rsidR="00A77849">
        <w:rPr>
          <w:rFonts w:ascii="Times New Roman" w:eastAsia="Calibri" w:hAnsi="Times New Roman"/>
          <w:sz w:val="24"/>
          <w:lang w:eastAsia="en-US"/>
        </w:rPr>
      </w:r>
      <w:r w:rsidR="00A77849">
        <w:rPr>
          <w:rFonts w:ascii="Times New Roman" w:eastAsia="Calibri" w:hAnsi="Times New Roman"/>
          <w:sz w:val="24"/>
          <w:lang w:eastAsia="en-US"/>
        </w:rPr>
        <w:fldChar w:fldCharType="separate"/>
      </w:r>
      <w:r w:rsidR="00E907D6">
        <w:rPr>
          <w:rFonts w:ascii="Times New Roman" w:eastAsia="Calibri" w:hAnsi="Times New Roman"/>
          <w:sz w:val="24"/>
          <w:lang w:eastAsia="en-US"/>
        </w:rPr>
        <w:t>Приложение 3</w:t>
      </w:r>
      <w:r w:rsidR="00A77849">
        <w:rPr>
          <w:rFonts w:ascii="Times New Roman" w:eastAsia="Calibri" w:hAnsi="Times New Roman"/>
          <w:sz w:val="24"/>
          <w:lang w:eastAsia="en-US"/>
        </w:rPr>
        <w:fldChar w:fldCharType="end"/>
      </w:r>
      <w:r w:rsidR="00A77849" w:rsidRPr="00A77849">
        <w:rPr>
          <w:rFonts w:ascii="Times New Roman" w:eastAsia="Calibri" w:hAnsi="Times New Roman"/>
          <w:sz w:val="24"/>
          <w:lang w:eastAsia="en-US"/>
        </w:rPr>
        <w:t>)</w:t>
      </w:r>
      <w:r w:rsidRPr="00A77849">
        <w:rPr>
          <w:rFonts w:ascii="Times New Roman" w:eastAsia="Calibri" w:hAnsi="Times New Roman"/>
          <w:sz w:val="24"/>
          <w:lang w:eastAsia="en-US"/>
        </w:rPr>
        <w:t xml:space="preserve"> к настоящей Методике</w:t>
      </w:r>
      <w:r w:rsidR="00197A31">
        <w:rPr>
          <w:rFonts w:ascii="Times New Roman" w:eastAsia="Calibri" w:hAnsi="Times New Roman"/>
          <w:sz w:val="24"/>
          <w:lang w:eastAsia="en-US"/>
        </w:rPr>
        <w:t>.</w:t>
      </w:r>
      <w:r w:rsidR="00197A31" w:rsidRPr="00A77849">
        <w:rPr>
          <w:rFonts w:ascii="Times New Roman" w:eastAsia="Calibri" w:hAnsi="Times New Roman"/>
          <w:sz w:val="24"/>
          <w:lang w:eastAsia="en-US"/>
        </w:rPr>
        <w:t xml:space="preserve"> </w:t>
      </w:r>
    </w:p>
    <w:p w:rsidR="00321E91" w:rsidRDefault="002C133C" w:rsidP="00F557C9">
      <w:pPr>
        <w:pStyle w:val="af8"/>
        <w:numPr>
          <w:ilvl w:val="1"/>
          <w:numId w:val="1"/>
        </w:numPr>
        <w:tabs>
          <w:tab w:val="left" w:pos="851"/>
          <w:tab w:val="left" w:pos="1276"/>
        </w:tabs>
        <w:ind w:left="0" w:firstLine="680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245C66">
        <w:rPr>
          <w:rFonts w:ascii="Times New Roman" w:eastAsia="Calibri" w:hAnsi="Times New Roman"/>
          <w:sz w:val="24"/>
          <w:lang w:eastAsia="en-US"/>
        </w:rPr>
        <w:t xml:space="preserve">В расчете стоимости консультационных услуг по форме </w:t>
      </w:r>
      <w:r>
        <w:rPr>
          <w:rFonts w:ascii="Times New Roman" w:eastAsia="Calibri" w:hAnsi="Times New Roman"/>
          <w:sz w:val="24"/>
          <w:lang w:eastAsia="en-US"/>
        </w:rPr>
        <w:fldChar w:fldCharType="begin"/>
      </w:r>
      <w:r>
        <w:rPr>
          <w:rFonts w:ascii="Times New Roman" w:eastAsia="Calibri" w:hAnsi="Times New Roman"/>
          <w:sz w:val="24"/>
          <w:lang w:eastAsia="en-US"/>
        </w:rPr>
        <w:instrText xml:space="preserve"> REF _Ref158718062 \r \h </w:instrText>
      </w:r>
      <w:r w:rsidR="00D97448">
        <w:rPr>
          <w:rFonts w:ascii="Times New Roman" w:eastAsia="Calibri" w:hAnsi="Times New Roman"/>
          <w:sz w:val="24"/>
          <w:lang w:eastAsia="en-US"/>
        </w:rPr>
        <w:instrText xml:space="preserve"> \* MERGEFORMAT </w:instrText>
      </w:r>
      <w:r>
        <w:rPr>
          <w:rFonts w:ascii="Times New Roman" w:eastAsia="Calibri" w:hAnsi="Times New Roman"/>
          <w:sz w:val="24"/>
          <w:lang w:eastAsia="en-US"/>
        </w:rPr>
      </w:r>
      <w:r>
        <w:rPr>
          <w:rFonts w:ascii="Times New Roman" w:eastAsia="Calibri" w:hAnsi="Times New Roman"/>
          <w:sz w:val="24"/>
          <w:lang w:eastAsia="en-US"/>
        </w:rPr>
        <w:fldChar w:fldCharType="separate"/>
      </w:r>
      <w:r w:rsidR="00E907D6">
        <w:rPr>
          <w:rFonts w:ascii="Times New Roman" w:eastAsia="Calibri" w:hAnsi="Times New Roman"/>
          <w:sz w:val="24"/>
          <w:lang w:eastAsia="en-US"/>
        </w:rPr>
        <w:t>Приложение 2</w:t>
      </w:r>
      <w:r>
        <w:rPr>
          <w:rFonts w:ascii="Times New Roman" w:eastAsia="Calibri" w:hAnsi="Times New Roman"/>
          <w:sz w:val="24"/>
          <w:lang w:eastAsia="en-US"/>
        </w:rPr>
        <w:fldChar w:fldCharType="end"/>
      </w:r>
      <w:r>
        <w:rPr>
          <w:rFonts w:ascii="Times New Roman" w:eastAsia="Calibri" w:hAnsi="Times New Roman"/>
          <w:sz w:val="24"/>
          <w:lang w:eastAsia="en-US"/>
        </w:rPr>
        <w:t xml:space="preserve"> </w:t>
      </w:r>
      <w:r w:rsidRPr="00245C66">
        <w:rPr>
          <w:rFonts w:ascii="Times New Roman" w:eastAsia="Calibri" w:hAnsi="Times New Roman"/>
          <w:sz w:val="24"/>
          <w:lang w:eastAsia="en-US"/>
        </w:rPr>
        <w:t xml:space="preserve">к настоящей Методике </w:t>
      </w:r>
      <w:r>
        <w:rPr>
          <w:rFonts w:ascii="Times New Roman" w:eastAsia="Calibri" w:hAnsi="Times New Roman"/>
          <w:sz w:val="24"/>
          <w:lang w:eastAsia="en-US"/>
        </w:rPr>
        <w:t xml:space="preserve">в </w:t>
      </w:r>
      <w:r w:rsidRPr="00245C66">
        <w:rPr>
          <w:rFonts w:ascii="Times New Roman" w:eastAsia="Calibri" w:hAnsi="Times New Roman"/>
          <w:sz w:val="24"/>
          <w:lang w:eastAsia="en-US"/>
        </w:rPr>
        <w:t>граф</w:t>
      </w:r>
      <w:r>
        <w:rPr>
          <w:rFonts w:ascii="Times New Roman" w:eastAsia="Calibri" w:hAnsi="Times New Roman"/>
          <w:sz w:val="24"/>
          <w:lang w:eastAsia="en-US"/>
        </w:rPr>
        <w:t>е</w:t>
      </w:r>
      <w:r w:rsidRPr="00245C66">
        <w:rPr>
          <w:rFonts w:ascii="Times New Roman" w:eastAsia="Calibri" w:hAnsi="Times New Roman"/>
          <w:sz w:val="24"/>
          <w:lang w:eastAsia="en-US"/>
        </w:rPr>
        <w:t xml:space="preserve"> 2 указываются ФИО </w:t>
      </w:r>
      <w:r w:rsidR="00DD1EB5">
        <w:rPr>
          <w:rFonts w:ascii="Times New Roman" w:eastAsia="Calibri" w:hAnsi="Times New Roman"/>
          <w:sz w:val="24"/>
          <w:lang w:eastAsia="en-US"/>
        </w:rPr>
        <w:t>исполнителей (</w:t>
      </w:r>
      <w:r w:rsidRPr="00245C66">
        <w:rPr>
          <w:rFonts w:ascii="Times New Roman" w:eastAsia="Calibri" w:hAnsi="Times New Roman"/>
          <w:sz w:val="24"/>
          <w:lang w:eastAsia="en-US"/>
        </w:rPr>
        <w:t>консультантов</w:t>
      </w:r>
      <w:r w:rsidR="00DD1EB5">
        <w:rPr>
          <w:rFonts w:ascii="Times New Roman" w:eastAsia="Calibri" w:hAnsi="Times New Roman"/>
          <w:sz w:val="24"/>
          <w:lang w:eastAsia="en-US"/>
        </w:rPr>
        <w:t>, экспертов)</w:t>
      </w:r>
      <w:r w:rsidRPr="00245C66">
        <w:rPr>
          <w:rFonts w:ascii="Times New Roman" w:eastAsia="Calibri" w:hAnsi="Times New Roman"/>
          <w:sz w:val="24"/>
          <w:lang w:eastAsia="en-US"/>
        </w:rPr>
        <w:t xml:space="preserve"> по договору, направляемых для оказания услуг.</w:t>
      </w:r>
    </w:p>
    <w:p w:rsidR="002D1C34" w:rsidRPr="00842456" w:rsidRDefault="002C133C" w:rsidP="00D97448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245C66">
        <w:rPr>
          <w:rFonts w:ascii="Times New Roman" w:eastAsia="Calibri" w:hAnsi="Times New Roman"/>
          <w:sz w:val="24"/>
          <w:lang w:eastAsia="en-US"/>
        </w:rPr>
        <w:t xml:space="preserve"> Если на момент </w:t>
      </w:r>
      <w:r w:rsidR="00D97448">
        <w:rPr>
          <w:rFonts w:ascii="Times New Roman" w:eastAsia="Calibri" w:hAnsi="Times New Roman"/>
          <w:sz w:val="24"/>
          <w:lang w:eastAsia="en-US"/>
        </w:rPr>
        <w:t>заполнения</w:t>
      </w:r>
      <w:r w:rsidRPr="00245C66">
        <w:rPr>
          <w:rFonts w:ascii="Times New Roman" w:eastAsia="Calibri" w:hAnsi="Times New Roman"/>
          <w:sz w:val="24"/>
          <w:lang w:eastAsia="en-US"/>
        </w:rPr>
        <w:t xml:space="preserve"> формы</w:t>
      </w:r>
      <w:r w:rsidR="00D97448">
        <w:rPr>
          <w:rFonts w:ascii="Times New Roman" w:eastAsia="Calibri" w:hAnsi="Times New Roman"/>
          <w:sz w:val="24"/>
          <w:lang w:eastAsia="en-US"/>
        </w:rPr>
        <w:t xml:space="preserve"> </w:t>
      </w:r>
      <w:r w:rsidR="00D97448">
        <w:rPr>
          <w:rFonts w:ascii="Times New Roman" w:eastAsia="Calibri" w:hAnsi="Times New Roman"/>
          <w:sz w:val="24"/>
          <w:lang w:eastAsia="en-US"/>
        </w:rPr>
        <w:fldChar w:fldCharType="begin"/>
      </w:r>
      <w:r w:rsidR="00D97448">
        <w:rPr>
          <w:rFonts w:ascii="Times New Roman" w:eastAsia="Calibri" w:hAnsi="Times New Roman"/>
          <w:sz w:val="24"/>
          <w:lang w:eastAsia="en-US"/>
        </w:rPr>
        <w:instrText xml:space="preserve"> REF _Ref158718062 \r \h  \* MERGEFORMAT </w:instrText>
      </w:r>
      <w:r w:rsidR="00D97448">
        <w:rPr>
          <w:rFonts w:ascii="Times New Roman" w:eastAsia="Calibri" w:hAnsi="Times New Roman"/>
          <w:sz w:val="24"/>
          <w:lang w:eastAsia="en-US"/>
        </w:rPr>
      </w:r>
      <w:r w:rsidR="00D97448">
        <w:rPr>
          <w:rFonts w:ascii="Times New Roman" w:eastAsia="Calibri" w:hAnsi="Times New Roman"/>
          <w:sz w:val="24"/>
          <w:lang w:eastAsia="en-US"/>
        </w:rPr>
        <w:fldChar w:fldCharType="separate"/>
      </w:r>
      <w:r w:rsidR="00E907D6">
        <w:rPr>
          <w:rFonts w:ascii="Times New Roman" w:eastAsia="Calibri" w:hAnsi="Times New Roman"/>
          <w:sz w:val="24"/>
          <w:lang w:eastAsia="en-US"/>
        </w:rPr>
        <w:t>Приложение 2</w:t>
      </w:r>
      <w:r w:rsidR="00D97448">
        <w:rPr>
          <w:rFonts w:ascii="Times New Roman" w:eastAsia="Calibri" w:hAnsi="Times New Roman"/>
          <w:sz w:val="24"/>
          <w:lang w:eastAsia="en-US"/>
        </w:rPr>
        <w:fldChar w:fldCharType="end"/>
      </w:r>
      <w:r w:rsidRPr="00245C66">
        <w:rPr>
          <w:rFonts w:ascii="Times New Roman" w:eastAsia="Calibri" w:hAnsi="Times New Roman"/>
          <w:sz w:val="24"/>
          <w:lang w:eastAsia="en-US"/>
        </w:rPr>
        <w:t xml:space="preserve"> состав проектной команды </w:t>
      </w:r>
      <w:r w:rsidR="00DD1EB5">
        <w:rPr>
          <w:rFonts w:ascii="Times New Roman" w:eastAsia="Calibri" w:hAnsi="Times New Roman"/>
          <w:sz w:val="24"/>
          <w:lang w:eastAsia="en-US"/>
        </w:rPr>
        <w:t>исполнителей</w:t>
      </w:r>
      <w:r w:rsidR="00DD1EB5" w:rsidRPr="00245C66">
        <w:rPr>
          <w:rFonts w:ascii="Times New Roman" w:eastAsia="Calibri" w:hAnsi="Times New Roman"/>
          <w:sz w:val="24"/>
          <w:lang w:eastAsia="en-US"/>
        </w:rPr>
        <w:t xml:space="preserve"> </w:t>
      </w:r>
      <w:r w:rsidRPr="00245C66">
        <w:rPr>
          <w:rFonts w:ascii="Times New Roman" w:eastAsia="Calibri" w:hAnsi="Times New Roman"/>
          <w:sz w:val="24"/>
          <w:lang w:eastAsia="en-US"/>
        </w:rPr>
        <w:t xml:space="preserve">неизвестен, допускается </w:t>
      </w:r>
      <w:r w:rsidR="00D97448">
        <w:rPr>
          <w:rFonts w:ascii="Times New Roman" w:eastAsia="Calibri" w:hAnsi="Times New Roman"/>
          <w:sz w:val="24"/>
          <w:lang w:eastAsia="en-US"/>
        </w:rPr>
        <w:t xml:space="preserve">ее </w:t>
      </w:r>
      <w:r w:rsidRPr="00245C66">
        <w:rPr>
          <w:rFonts w:ascii="Times New Roman" w:eastAsia="Calibri" w:hAnsi="Times New Roman"/>
          <w:sz w:val="24"/>
          <w:lang w:eastAsia="en-US"/>
        </w:rPr>
        <w:t>заполнение</w:t>
      </w:r>
      <w:r w:rsidR="00321E91">
        <w:rPr>
          <w:rFonts w:ascii="Times New Roman" w:eastAsia="Calibri" w:hAnsi="Times New Roman"/>
          <w:sz w:val="24"/>
          <w:lang w:eastAsia="en-US"/>
        </w:rPr>
        <w:t xml:space="preserve">, </w:t>
      </w:r>
      <w:r w:rsidRPr="00245C66">
        <w:rPr>
          <w:rFonts w:ascii="Times New Roman" w:eastAsia="Calibri" w:hAnsi="Times New Roman"/>
          <w:sz w:val="24"/>
          <w:lang w:eastAsia="en-US"/>
        </w:rPr>
        <w:t xml:space="preserve">исходя из категорий </w:t>
      </w:r>
      <w:r w:rsidR="00DD1EB5">
        <w:rPr>
          <w:rFonts w:ascii="Times New Roman" w:eastAsia="Calibri" w:hAnsi="Times New Roman"/>
          <w:sz w:val="24"/>
          <w:lang w:eastAsia="en-US"/>
        </w:rPr>
        <w:t>исполнителей</w:t>
      </w:r>
      <w:r w:rsidRPr="00245C66">
        <w:rPr>
          <w:rFonts w:ascii="Times New Roman" w:eastAsia="Calibri" w:hAnsi="Times New Roman"/>
          <w:sz w:val="24"/>
          <w:lang w:eastAsia="en-US"/>
        </w:rPr>
        <w:t>, привлекаемых для выполнения работы, и примерной продолжительности работы сотрудников определенных категорий.</w:t>
      </w:r>
    </w:p>
    <w:p w:rsidR="002F2736" w:rsidRDefault="002C133C" w:rsidP="002D1C34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A33B0F">
        <w:rPr>
          <w:rFonts w:ascii="Times New Roman" w:eastAsia="Calibri" w:hAnsi="Times New Roman"/>
          <w:sz w:val="24"/>
          <w:lang w:eastAsia="en-US"/>
        </w:rPr>
        <w:t xml:space="preserve">Оформление всех разделов и </w:t>
      </w:r>
      <w:r>
        <w:rPr>
          <w:rFonts w:ascii="Times New Roman" w:eastAsia="Calibri" w:hAnsi="Times New Roman"/>
          <w:sz w:val="24"/>
          <w:lang w:eastAsia="en-US"/>
        </w:rPr>
        <w:t>строк вышеуказанных форм приложений к</w:t>
      </w:r>
      <w:r w:rsidRPr="00A33B0F">
        <w:rPr>
          <w:rFonts w:ascii="Times New Roman" w:eastAsia="Calibri" w:hAnsi="Times New Roman"/>
          <w:sz w:val="24"/>
          <w:lang w:eastAsia="en-US"/>
        </w:rPr>
        <w:t xml:space="preserve"> настоящей Методике является обязательным. </w:t>
      </w:r>
    </w:p>
    <w:p w:rsidR="007512BB" w:rsidRPr="00143429" w:rsidRDefault="002C133C" w:rsidP="00F92B62">
      <w:pPr>
        <w:keepNext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41" w:name="_Toc159316880"/>
      <w:bookmarkStart w:id="42" w:name="_Toc468261033"/>
      <w:bookmarkStart w:id="43" w:name="_Toc468261108"/>
      <w:bookmarkStart w:id="44" w:name="_Toc468261534"/>
      <w:bookmarkStart w:id="45" w:name="_Toc468347261"/>
      <w:bookmarkStart w:id="46" w:name="_Toc468353938"/>
      <w:bookmarkStart w:id="47" w:name="_Toc468950956"/>
      <w:bookmarkStart w:id="48" w:name="_Toc469069318"/>
      <w:bookmarkStart w:id="49" w:name="_Toc469303198"/>
      <w:bookmarkStart w:id="50" w:name="_Toc469406297"/>
      <w:bookmarkStart w:id="51" w:name="_Toc470685601"/>
      <w:bookmarkStart w:id="52" w:name="_Toc471891257"/>
      <w:bookmarkStart w:id="53" w:name="_Toc472516239"/>
      <w:bookmarkStart w:id="54" w:name="_Toc475010390"/>
      <w:bookmarkStart w:id="55" w:name="_Toc511825114"/>
      <w:bookmarkStart w:id="56" w:name="_Toc511825222"/>
      <w:bookmarkStart w:id="57" w:name="_Toc511825623"/>
      <w:bookmarkStart w:id="58" w:name="_Toc511825662"/>
      <w:bookmarkStart w:id="59" w:name="_Toc949029"/>
      <w:bookmarkStart w:id="60" w:name="_Toc1730276"/>
      <w:bookmarkStart w:id="61" w:name="_Toc33538867"/>
      <w:bookmarkStart w:id="62" w:name="_Toc33543954"/>
      <w:bookmarkStart w:id="63" w:name="_Toc33610416"/>
      <w:bookmarkStart w:id="64" w:name="_Ref239130514"/>
      <w:bookmarkStart w:id="65" w:name="_Toc468261070"/>
      <w:bookmarkStart w:id="66" w:name="_Toc159414347"/>
      <w:bookmarkEnd w:id="38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143429">
        <w:rPr>
          <w:rFonts w:ascii="Times New Roman" w:eastAsia="Calibri" w:hAnsi="Times New Roman"/>
          <w:sz w:val="32"/>
          <w:szCs w:val="32"/>
          <w:lang w:eastAsia="en-US"/>
        </w:rPr>
        <w:lastRenderedPageBreak/>
        <w:t xml:space="preserve">Изменения настоящего </w:t>
      </w:r>
      <w:r w:rsidRPr="00143429">
        <w:rPr>
          <w:rFonts w:ascii="Times New Roman" w:eastAsia="Calibri" w:hAnsi="Times New Roman"/>
          <w:sz w:val="32"/>
          <w:szCs w:val="32"/>
          <w:lang w:eastAsia="en-US"/>
        </w:rPr>
        <w:t>документа</w:t>
      </w:r>
      <w:bookmarkEnd w:id="64"/>
      <w:bookmarkEnd w:id="65"/>
      <w:bookmarkEnd w:id="66"/>
    </w:p>
    <w:p w:rsidR="007512BB" w:rsidRPr="007E5680" w:rsidRDefault="002C133C" w:rsidP="00F92B62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67" w:name="_Ref306613045"/>
      <w:r>
        <w:rPr>
          <w:rFonts w:ascii="Times New Roman" w:eastAsia="Calibri" w:hAnsi="Times New Roman"/>
          <w:sz w:val="24"/>
          <w:lang w:eastAsia="en-US"/>
        </w:rPr>
        <w:t xml:space="preserve">Начальник </w:t>
      </w:r>
      <w:r w:rsidR="001D0F3C">
        <w:rPr>
          <w:rFonts w:ascii="Times New Roman" w:eastAsia="Calibri" w:hAnsi="Times New Roman"/>
          <w:sz w:val="24"/>
          <w:lang w:eastAsia="en-US"/>
        </w:rPr>
        <w:t xml:space="preserve">ДЭиТ </w:t>
      </w:r>
      <w:r w:rsidR="00482C26" w:rsidRPr="007E5680">
        <w:rPr>
          <w:rFonts w:ascii="Times New Roman" w:eastAsia="Calibri" w:hAnsi="Times New Roman"/>
          <w:sz w:val="24"/>
          <w:lang w:eastAsia="en-US"/>
        </w:rPr>
        <w:t>нес</w:t>
      </w:r>
      <w:r w:rsidR="00BF65D3">
        <w:rPr>
          <w:rFonts w:ascii="Times New Roman" w:eastAsia="Calibri" w:hAnsi="Times New Roman"/>
          <w:sz w:val="24"/>
          <w:lang w:eastAsia="en-US"/>
        </w:rPr>
        <w:t>ё</w:t>
      </w:r>
      <w:r w:rsidR="00482C26" w:rsidRPr="007E5680">
        <w:rPr>
          <w:rFonts w:ascii="Times New Roman" w:eastAsia="Calibri" w:hAnsi="Times New Roman"/>
          <w:sz w:val="24"/>
          <w:lang w:eastAsia="en-US"/>
        </w:rPr>
        <w:t xml:space="preserve">т ответственность за </w:t>
      </w:r>
      <w:r w:rsidR="007E5680" w:rsidRPr="007E5680">
        <w:rPr>
          <w:rFonts w:ascii="Times New Roman" w:eastAsia="Calibri" w:hAnsi="Times New Roman"/>
          <w:sz w:val="24"/>
          <w:lang w:eastAsia="en-US"/>
        </w:rPr>
        <w:t>обеспечение</w:t>
      </w:r>
      <w:r w:rsidR="00A72632" w:rsidRPr="007E5680">
        <w:rPr>
          <w:rFonts w:ascii="Times New Roman" w:eastAsia="Calibri" w:hAnsi="Times New Roman"/>
          <w:sz w:val="24"/>
          <w:lang w:eastAsia="en-US"/>
        </w:rPr>
        <w:t xml:space="preserve"> </w:t>
      </w:r>
      <w:r w:rsidR="00482C26" w:rsidRPr="007E5680">
        <w:rPr>
          <w:rFonts w:ascii="Times New Roman" w:eastAsia="Calibri" w:hAnsi="Times New Roman"/>
          <w:sz w:val="24"/>
          <w:lang w:eastAsia="en-US"/>
        </w:rPr>
        <w:t>своевременно</w:t>
      </w:r>
      <w:r w:rsidR="00A72632" w:rsidRPr="007E5680">
        <w:rPr>
          <w:rFonts w:ascii="Times New Roman" w:eastAsia="Calibri" w:hAnsi="Times New Roman"/>
          <w:sz w:val="24"/>
          <w:lang w:eastAsia="en-US"/>
        </w:rPr>
        <w:t>го</w:t>
      </w:r>
      <w:r w:rsidR="00482C26" w:rsidRPr="007E5680">
        <w:rPr>
          <w:rFonts w:ascii="Times New Roman" w:eastAsia="Calibri" w:hAnsi="Times New Roman"/>
          <w:sz w:val="24"/>
          <w:lang w:eastAsia="en-US"/>
        </w:rPr>
        <w:t xml:space="preserve"> внесени</w:t>
      </w:r>
      <w:r w:rsidR="00A72632" w:rsidRPr="007E5680">
        <w:rPr>
          <w:rFonts w:ascii="Times New Roman" w:eastAsia="Calibri" w:hAnsi="Times New Roman"/>
          <w:sz w:val="24"/>
          <w:lang w:eastAsia="en-US"/>
        </w:rPr>
        <w:t>я</w:t>
      </w:r>
      <w:r w:rsidR="00482C26" w:rsidRPr="007E5680">
        <w:rPr>
          <w:rFonts w:ascii="Times New Roman" w:eastAsia="Calibri" w:hAnsi="Times New Roman"/>
          <w:sz w:val="24"/>
          <w:lang w:eastAsia="en-US"/>
        </w:rPr>
        <w:t xml:space="preserve"> изменений в настоящий документ</w:t>
      </w:r>
      <w:r w:rsidR="00A72632" w:rsidRPr="007E5680">
        <w:rPr>
          <w:rFonts w:ascii="Times New Roman" w:eastAsia="Calibri" w:hAnsi="Times New Roman"/>
          <w:sz w:val="24"/>
          <w:lang w:eastAsia="en-US"/>
        </w:rPr>
        <w:t xml:space="preserve"> с последующим согласованием и утверждением в следующих случаях</w:t>
      </w:r>
      <w:bookmarkEnd w:id="67"/>
      <w:r w:rsidR="00A72632" w:rsidRPr="007E5680">
        <w:rPr>
          <w:rFonts w:ascii="Times New Roman" w:eastAsia="Calibri" w:hAnsi="Times New Roman"/>
          <w:sz w:val="24"/>
          <w:lang w:eastAsia="en-US"/>
        </w:rPr>
        <w:t>:</w:t>
      </w:r>
    </w:p>
    <w:p w:rsidR="00482C26" w:rsidRPr="007E5680" w:rsidRDefault="002C133C" w:rsidP="00F92B62">
      <w:pPr>
        <w:pStyle w:val="af8"/>
        <w:numPr>
          <w:ilvl w:val="2"/>
          <w:numId w:val="1"/>
        </w:numPr>
        <w:tabs>
          <w:tab w:val="left" w:pos="851"/>
          <w:tab w:val="left" w:pos="1276"/>
        </w:tabs>
        <w:spacing w:before="60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bookmarkStart w:id="68" w:name="_Ref304999136"/>
      <w:r w:rsidRPr="007E5680">
        <w:rPr>
          <w:rFonts w:ascii="Times New Roman" w:hAnsi="Times New Roman"/>
          <w:sz w:val="24"/>
        </w:rPr>
        <w:t>По результатам самооценки и анализа документ</w:t>
      </w:r>
      <w:r w:rsidR="00A72632" w:rsidRPr="007E5680">
        <w:rPr>
          <w:rFonts w:ascii="Times New Roman" w:hAnsi="Times New Roman"/>
          <w:sz w:val="24"/>
        </w:rPr>
        <w:t>а</w:t>
      </w:r>
      <w:r w:rsidRPr="007E5680">
        <w:rPr>
          <w:rFonts w:ascii="Times New Roman" w:hAnsi="Times New Roman"/>
          <w:sz w:val="24"/>
        </w:rPr>
        <w:t xml:space="preserve"> на предмет:</w:t>
      </w:r>
    </w:p>
    <w:p w:rsidR="00482C26" w:rsidRPr="008F6872" w:rsidRDefault="002C133C" w:rsidP="008F6872">
      <w:pPr>
        <w:pStyle w:val="af8"/>
        <w:numPr>
          <w:ilvl w:val="0"/>
          <w:numId w:val="22"/>
        </w:numPr>
        <w:tabs>
          <w:tab w:val="left" w:pos="1134"/>
          <w:tab w:val="left" w:pos="1701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8F6872">
        <w:rPr>
          <w:rFonts w:ascii="Times New Roman" w:eastAsia="Calibri" w:hAnsi="Times New Roman"/>
          <w:sz w:val="24"/>
          <w:lang w:eastAsia="en-US"/>
        </w:rPr>
        <w:t xml:space="preserve">результативности </w:t>
      </w:r>
      <w:r w:rsidRPr="008F6872">
        <w:rPr>
          <w:rFonts w:ascii="Times New Roman" w:eastAsia="Calibri" w:hAnsi="Times New Roman"/>
          <w:sz w:val="24"/>
          <w:lang w:eastAsia="en-US"/>
        </w:rPr>
        <w:t>исполнения требований документ</w:t>
      </w:r>
      <w:r w:rsidR="005F2DEA" w:rsidRPr="008F6872">
        <w:rPr>
          <w:rFonts w:ascii="Times New Roman" w:eastAsia="Calibri" w:hAnsi="Times New Roman"/>
          <w:sz w:val="24"/>
          <w:lang w:eastAsia="en-US"/>
        </w:rPr>
        <w:t>а</w:t>
      </w:r>
      <w:r w:rsidRPr="008F6872">
        <w:rPr>
          <w:rFonts w:ascii="Times New Roman" w:eastAsia="Calibri" w:hAnsi="Times New Roman"/>
          <w:sz w:val="24"/>
          <w:lang w:eastAsia="en-US"/>
        </w:rPr>
        <w:t>;</w:t>
      </w:r>
    </w:p>
    <w:p w:rsidR="00482C26" w:rsidRPr="008F6872" w:rsidRDefault="002C133C" w:rsidP="008F6872">
      <w:pPr>
        <w:pStyle w:val="af8"/>
        <w:numPr>
          <w:ilvl w:val="0"/>
          <w:numId w:val="22"/>
        </w:numPr>
        <w:tabs>
          <w:tab w:val="left" w:pos="1134"/>
          <w:tab w:val="left" w:pos="1701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8F6872">
        <w:rPr>
          <w:rFonts w:ascii="Times New Roman" w:eastAsia="Calibri" w:hAnsi="Times New Roman"/>
          <w:sz w:val="24"/>
          <w:lang w:eastAsia="en-US"/>
        </w:rPr>
        <w:t>исполнимости требований документ</w:t>
      </w:r>
      <w:r w:rsidR="005F2DEA" w:rsidRPr="008F6872">
        <w:rPr>
          <w:rFonts w:ascii="Times New Roman" w:eastAsia="Calibri" w:hAnsi="Times New Roman"/>
          <w:sz w:val="24"/>
          <w:lang w:eastAsia="en-US"/>
        </w:rPr>
        <w:t>а</w:t>
      </w:r>
      <w:r w:rsidRPr="008F6872">
        <w:rPr>
          <w:rFonts w:ascii="Times New Roman" w:eastAsia="Calibri" w:hAnsi="Times New Roman"/>
          <w:sz w:val="24"/>
          <w:lang w:eastAsia="en-US"/>
        </w:rPr>
        <w:t>;</w:t>
      </w:r>
    </w:p>
    <w:p w:rsidR="00482C26" w:rsidRPr="008F6872" w:rsidRDefault="002C133C" w:rsidP="008F6872">
      <w:pPr>
        <w:pStyle w:val="af8"/>
        <w:numPr>
          <w:ilvl w:val="0"/>
          <w:numId w:val="22"/>
        </w:numPr>
        <w:tabs>
          <w:tab w:val="left" w:pos="1134"/>
          <w:tab w:val="left" w:pos="1701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8F6872">
        <w:rPr>
          <w:rFonts w:ascii="Times New Roman" w:eastAsia="Calibri" w:hAnsi="Times New Roman"/>
          <w:sz w:val="24"/>
          <w:lang w:eastAsia="en-US"/>
        </w:rPr>
        <w:t>предложений заинтересованных лиц по доработке документ</w:t>
      </w:r>
      <w:r w:rsidR="005F2DEA" w:rsidRPr="008F6872">
        <w:rPr>
          <w:rFonts w:ascii="Times New Roman" w:eastAsia="Calibri" w:hAnsi="Times New Roman"/>
          <w:sz w:val="24"/>
          <w:lang w:eastAsia="en-US"/>
        </w:rPr>
        <w:t>а</w:t>
      </w:r>
      <w:r w:rsidRPr="008F6872">
        <w:rPr>
          <w:rFonts w:ascii="Times New Roman" w:eastAsia="Calibri" w:hAnsi="Times New Roman"/>
          <w:sz w:val="24"/>
          <w:lang w:eastAsia="en-US"/>
        </w:rPr>
        <w:t>;</w:t>
      </w:r>
    </w:p>
    <w:p w:rsidR="00482C26" w:rsidRPr="008F6872" w:rsidRDefault="002C133C" w:rsidP="008F6872">
      <w:pPr>
        <w:pStyle w:val="af8"/>
        <w:numPr>
          <w:ilvl w:val="0"/>
          <w:numId w:val="22"/>
        </w:numPr>
        <w:tabs>
          <w:tab w:val="left" w:pos="1134"/>
          <w:tab w:val="left" w:pos="1701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8F6872">
        <w:rPr>
          <w:rFonts w:ascii="Times New Roman" w:eastAsia="Calibri" w:hAnsi="Times New Roman"/>
          <w:sz w:val="24"/>
          <w:lang w:eastAsia="en-US"/>
        </w:rPr>
        <w:t>достаточности требований для получения результатов по документу;</w:t>
      </w:r>
    </w:p>
    <w:p w:rsidR="00482C26" w:rsidRPr="008F6872" w:rsidRDefault="002C133C" w:rsidP="008F6872">
      <w:pPr>
        <w:pStyle w:val="af8"/>
        <w:numPr>
          <w:ilvl w:val="0"/>
          <w:numId w:val="22"/>
        </w:numPr>
        <w:tabs>
          <w:tab w:val="left" w:pos="1134"/>
          <w:tab w:val="left" w:pos="1701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8F6872">
        <w:rPr>
          <w:rFonts w:ascii="Times New Roman" w:eastAsia="Calibri" w:hAnsi="Times New Roman"/>
          <w:sz w:val="24"/>
          <w:lang w:eastAsia="en-US"/>
        </w:rPr>
        <w:t>ясности и удобочитаемости требований, указанных в документ</w:t>
      </w:r>
      <w:r w:rsidR="005F2DEA" w:rsidRPr="008F6872">
        <w:rPr>
          <w:rFonts w:ascii="Times New Roman" w:eastAsia="Calibri" w:hAnsi="Times New Roman"/>
          <w:sz w:val="24"/>
          <w:lang w:eastAsia="en-US"/>
        </w:rPr>
        <w:t>е</w:t>
      </w:r>
      <w:r w:rsidRPr="008F6872">
        <w:rPr>
          <w:rFonts w:ascii="Times New Roman" w:eastAsia="Calibri" w:hAnsi="Times New Roman"/>
          <w:sz w:val="24"/>
          <w:lang w:eastAsia="en-US"/>
        </w:rPr>
        <w:t>;</w:t>
      </w:r>
    </w:p>
    <w:p w:rsidR="00A83340" w:rsidRPr="008F6872" w:rsidRDefault="002C133C" w:rsidP="008F6872">
      <w:pPr>
        <w:pStyle w:val="af8"/>
        <w:numPr>
          <w:ilvl w:val="0"/>
          <w:numId w:val="22"/>
        </w:numPr>
        <w:tabs>
          <w:tab w:val="left" w:pos="1134"/>
          <w:tab w:val="left" w:pos="1701"/>
        </w:tabs>
        <w:ind w:left="0" w:firstLine="680"/>
        <w:jc w:val="both"/>
        <w:rPr>
          <w:rFonts w:ascii="Times New Roman" w:eastAsia="Calibri" w:hAnsi="Times New Roman"/>
          <w:sz w:val="24"/>
          <w:lang w:eastAsia="en-US"/>
        </w:rPr>
      </w:pPr>
      <w:r w:rsidRPr="008F6872">
        <w:rPr>
          <w:rFonts w:ascii="Times New Roman" w:eastAsia="Calibri" w:hAnsi="Times New Roman"/>
          <w:sz w:val="24"/>
          <w:lang w:eastAsia="en-US"/>
        </w:rPr>
        <w:t>с</w:t>
      </w:r>
      <w:r w:rsidR="00482C26" w:rsidRPr="008F6872">
        <w:rPr>
          <w:rFonts w:ascii="Times New Roman" w:eastAsia="Calibri" w:hAnsi="Times New Roman"/>
          <w:sz w:val="24"/>
          <w:lang w:eastAsia="en-US"/>
        </w:rPr>
        <w:t>оответствия требованиям входных документов внутреннего и/или внешнего происхождения.</w:t>
      </w:r>
    </w:p>
    <w:p w:rsidR="00482C26" w:rsidRPr="007E5680" w:rsidRDefault="002C133C" w:rsidP="00F92B62">
      <w:pPr>
        <w:pStyle w:val="af8"/>
        <w:numPr>
          <w:ilvl w:val="2"/>
          <w:numId w:val="1"/>
        </w:numPr>
        <w:tabs>
          <w:tab w:val="left" w:pos="851"/>
          <w:tab w:val="left" w:pos="1276"/>
        </w:tabs>
        <w:spacing w:before="60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7E5680">
        <w:rPr>
          <w:rFonts w:ascii="Times New Roman" w:hAnsi="Times New Roman"/>
          <w:sz w:val="24"/>
        </w:rPr>
        <w:t>При наличии в документ</w:t>
      </w:r>
      <w:r w:rsidR="005F2DEA">
        <w:rPr>
          <w:rFonts w:ascii="Times New Roman" w:hAnsi="Times New Roman"/>
          <w:sz w:val="24"/>
        </w:rPr>
        <w:t>е</w:t>
      </w:r>
      <w:r w:rsidRPr="007E5680">
        <w:rPr>
          <w:rFonts w:ascii="Times New Roman" w:hAnsi="Times New Roman"/>
          <w:sz w:val="24"/>
        </w:rPr>
        <w:t xml:space="preserve"> несоответствий, выявленных при проведении внутренн</w:t>
      </w:r>
      <w:r w:rsidR="003A050C">
        <w:rPr>
          <w:rFonts w:ascii="Times New Roman" w:hAnsi="Times New Roman"/>
          <w:sz w:val="24"/>
        </w:rPr>
        <w:t>его</w:t>
      </w:r>
      <w:r w:rsidRPr="007E5680">
        <w:rPr>
          <w:rFonts w:ascii="Times New Roman" w:hAnsi="Times New Roman"/>
          <w:sz w:val="24"/>
        </w:rPr>
        <w:t xml:space="preserve"> и внешн</w:t>
      </w:r>
      <w:r w:rsidR="003A050C">
        <w:rPr>
          <w:rFonts w:ascii="Times New Roman" w:hAnsi="Times New Roman"/>
          <w:sz w:val="24"/>
        </w:rPr>
        <w:t>его</w:t>
      </w:r>
      <w:r w:rsidRPr="007E5680">
        <w:rPr>
          <w:rFonts w:ascii="Times New Roman" w:hAnsi="Times New Roman"/>
          <w:sz w:val="24"/>
        </w:rPr>
        <w:t xml:space="preserve"> аудит</w:t>
      </w:r>
      <w:r w:rsidR="003A050C">
        <w:rPr>
          <w:rFonts w:ascii="Times New Roman" w:hAnsi="Times New Roman"/>
          <w:sz w:val="24"/>
        </w:rPr>
        <w:t>а</w:t>
      </w:r>
      <w:r w:rsidRPr="007E5680">
        <w:rPr>
          <w:rFonts w:ascii="Times New Roman" w:hAnsi="Times New Roman"/>
          <w:sz w:val="24"/>
        </w:rPr>
        <w:t>.</w:t>
      </w:r>
    </w:p>
    <w:p w:rsidR="00482C26" w:rsidRPr="007E5680" w:rsidRDefault="002C133C" w:rsidP="00F92B62">
      <w:pPr>
        <w:pStyle w:val="af8"/>
        <w:numPr>
          <w:ilvl w:val="2"/>
          <w:numId w:val="1"/>
        </w:numPr>
        <w:tabs>
          <w:tab w:val="left" w:pos="851"/>
          <w:tab w:val="left" w:pos="1276"/>
        </w:tabs>
        <w:spacing w:before="60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7E5680">
        <w:rPr>
          <w:rFonts w:ascii="Times New Roman" w:hAnsi="Times New Roman"/>
          <w:sz w:val="24"/>
        </w:rPr>
        <w:t>При наличии изменений в документах внутреннего и/или внешнего происхождени</w:t>
      </w:r>
      <w:r w:rsidRPr="007E5680">
        <w:rPr>
          <w:rFonts w:ascii="Times New Roman" w:hAnsi="Times New Roman"/>
          <w:sz w:val="24"/>
        </w:rPr>
        <w:t>я, которые применяются в качестве входных данных при формировании документ</w:t>
      </w:r>
      <w:r w:rsidR="005F2DEA">
        <w:rPr>
          <w:rFonts w:ascii="Times New Roman" w:hAnsi="Times New Roman"/>
          <w:sz w:val="24"/>
        </w:rPr>
        <w:t>а</w:t>
      </w:r>
      <w:r w:rsidRPr="007E5680">
        <w:rPr>
          <w:rFonts w:ascii="Times New Roman" w:hAnsi="Times New Roman"/>
          <w:sz w:val="24"/>
        </w:rPr>
        <w:t>.</w:t>
      </w:r>
    </w:p>
    <w:p w:rsidR="00E436F8" w:rsidRDefault="002C133C" w:rsidP="00F92B62">
      <w:pPr>
        <w:pStyle w:val="af8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84530D">
        <w:rPr>
          <w:rFonts w:ascii="Times New Roman" w:eastAsia="Calibri" w:hAnsi="Times New Roman"/>
          <w:sz w:val="24"/>
          <w:lang w:eastAsia="en-US"/>
        </w:rPr>
        <w:t xml:space="preserve">Плановый срок пересмотра </w:t>
      </w:r>
      <w:r w:rsidR="00E54238">
        <w:rPr>
          <w:rFonts w:ascii="Times New Roman" w:eastAsia="Calibri" w:hAnsi="Times New Roman"/>
          <w:sz w:val="24"/>
          <w:lang w:eastAsia="en-US"/>
        </w:rPr>
        <w:t>документа</w:t>
      </w:r>
      <w:r w:rsidR="00E54238" w:rsidRPr="0084530D">
        <w:rPr>
          <w:rFonts w:ascii="Times New Roman" w:eastAsia="Calibri" w:hAnsi="Times New Roman"/>
          <w:sz w:val="24"/>
          <w:lang w:eastAsia="en-US"/>
        </w:rPr>
        <w:t xml:space="preserve"> </w:t>
      </w:r>
      <w:r w:rsidRPr="0084530D">
        <w:rPr>
          <w:rFonts w:ascii="Times New Roman" w:eastAsia="Calibri" w:hAnsi="Times New Roman"/>
          <w:sz w:val="24"/>
          <w:lang w:eastAsia="en-US"/>
        </w:rPr>
        <w:t xml:space="preserve">– 1 раз в 3 года. При необходимости изменение </w:t>
      </w:r>
      <w:r w:rsidR="00E54238">
        <w:rPr>
          <w:rFonts w:ascii="Times New Roman" w:eastAsia="Calibri" w:hAnsi="Times New Roman"/>
          <w:sz w:val="24"/>
          <w:lang w:eastAsia="en-US"/>
        </w:rPr>
        <w:t>документа</w:t>
      </w:r>
      <w:r w:rsidR="00E54238" w:rsidRPr="0084530D">
        <w:rPr>
          <w:rFonts w:ascii="Times New Roman" w:eastAsia="Calibri" w:hAnsi="Times New Roman"/>
          <w:sz w:val="24"/>
          <w:lang w:eastAsia="en-US"/>
        </w:rPr>
        <w:t xml:space="preserve"> </w:t>
      </w:r>
      <w:r w:rsidRPr="0084530D">
        <w:rPr>
          <w:rFonts w:ascii="Times New Roman" w:eastAsia="Calibri" w:hAnsi="Times New Roman"/>
          <w:sz w:val="24"/>
          <w:lang w:eastAsia="en-US"/>
        </w:rPr>
        <w:t>(отмен</w:t>
      </w:r>
      <w:r w:rsidR="00D455F2">
        <w:rPr>
          <w:rFonts w:ascii="Times New Roman" w:eastAsia="Calibri" w:hAnsi="Times New Roman"/>
          <w:sz w:val="24"/>
          <w:lang w:eastAsia="en-US"/>
        </w:rPr>
        <w:t>а</w:t>
      </w:r>
      <w:r w:rsidRPr="0084530D">
        <w:rPr>
          <w:rFonts w:ascii="Times New Roman" w:eastAsia="Calibri" w:hAnsi="Times New Roman"/>
          <w:sz w:val="24"/>
          <w:lang w:eastAsia="en-US"/>
        </w:rPr>
        <w:t xml:space="preserve"> действия) может быть проведено до истечения срока его действия.</w:t>
      </w:r>
      <w:bookmarkEnd w:id="68"/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2F2736" w:rsidRDefault="002F2736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E9231C" w:rsidRPr="00E9231C" w:rsidRDefault="00E9231C" w:rsidP="00E9231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8A3BBA" w:rsidRDefault="002C133C" w:rsidP="00064C02">
      <w:pPr>
        <w:keepNext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69" w:name="_Toc159414348"/>
      <w:r w:rsidRPr="009A0F7E">
        <w:rPr>
          <w:rFonts w:ascii="Times New Roman" w:eastAsia="Calibri" w:hAnsi="Times New Roman"/>
          <w:sz w:val="32"/>
          <w:szCs w:val="32"/>
          <w:lang w:eastAsia="en-US"/>
        </w:rPr>
        <w:lastRenderedPageBreak/>
        <w:t>Приложения (в электронном виде</w:t>
      </w:r>
      <w:r w:rsidRPr="00411C7E">
        <w:rPr>
          <w:rFonts w:ascii="Times New Roman" w:eastAsia="Calibri" w:hAnsi="Times New Roman"/>
          <w:sz w:val="32"/>
          <w:szCs w:val="32"/>
          <w:lang w:eastAsia="en-US"/>
        </w:rPr>
        <w:t>)</w:t>
      </w:r>
      <w:bookmarkEnd w:id="69"/>
    </w:p>
    <w:p w:rsidR="00E66FD0" w:rsidRDefault="00E66FD0" w:rsidP="00E66FD0">
      <w:pPr>
        <w:keepNext/>
        <w:tabs>
          <w:tab w:val="left" w:pos="1134"/>
        </w:tabs>
        <w:spacing w:before="240" w:after="120"/>
        <w:ind w:left="567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</w:p>
    <w:p w:rsidR="00064C02" w:rsidRDefault="002C133C" w:rsidP="00E66FD0">
      <w:pPr>
        <w:pStyle w:val="af8"/>
        <w:keepNext/>
        <w:numPr>
          <w:ilvl w:val="0"/>
          <w:numId w:val="14"/>
        </w:numPr>
        <w:tabs>
          <w:tab w:val="left" w:pos="1134"/>
        </w:tabs>
        <w:spacing w:before="120"/>
        <w:ind w:left="357" w:firstLine="210"/>
        <w:contextualSpacing w:val="0"/>
        <w:outlineLvl w:val="0"/>
        <w:rPr>
          <w:rFonts w:ascii="Times New Roman" w:eastAsia="Calibri" w:hAnsi="Times New Roman"/>
          <w:sz w:val="24"/>
          <w:lang w:eastAsia="en-US"/>
        </w:rPr>
      </w:pPr>
      <w:bookmarkStart w:id="70" w:name="_Toc459361743"/>
      <w:bookmarkStart w:id="71" w:name="_Toc138328709"/>
      <w:bookmarkStart w:id="72" w:name="_Ref158637415"/>
      <w:bookmarkStart w:id="73" w:name="_Toc159414349"/>
      <w:r>
        <w:rPr>
          <w:rFonts w:ascii="Times New Roman" w:eastAsia="Calibri" w:hAnsi="Times New Roman"/>
          <w:sz w:val="24"/>
          <w:lang w:eastAsia="en-US"/>
        </w:rPr>
        <w:t>Форма для обоснования стоимости</w:t>
      </w:r>
      <w:bookmarkEnd w:id="70"/>
      <w:r>
        <w:rPr>
          <w:rFonts w:ascii="Times New Roman" w:eastAsia="Calibri" w:hAnsi="Times New Roman"/>
          <w:sz w:val="24"/>
          <w:lang w:eastAsia="en-US"/>
        </w:rPr>
        <w:t xml:space="preserve"> </w:t>
      </w:r>
      <w:r w:rsidRPr="00064C02">
        <w:rPr>
          <w:rFonts w:ascii="Times New Roman" w:eastAsia="Calibri" w:hAnsi="Times New Roman"/>
          <w:sz w:val="24"/>
          <w:lang w:eastAsia="en-US"/>
        </w:rPr>
        <w:t>консультационных услуг</w:t>
      </w:r>
      <w:r w:rsidRPr="002148B9">
        <w:rPr>
          <w:rFonts w:ascii="Times New Roman" w:eastAsia="Calibri" w:hAnsi="Times New Roman"/>
          <w:sz w:val="24"/>
          <w:lang w:eastAsia="en-US"/>
        </w:rPr>
        <w:t>.</w:t>
      </w:r>
      <w:bookmarkEnd w:id="71"/>
      <w:bookmarkEnd w:id="72"/>
      <w:bookmarkEnd w:id="73"/>
    </w:p>
    <w:bookmarkStart w:id="74" w:name="_MON_1768137718"/>
    <w:bookmarkEnd w:id="74"/>
    <w:p w:rsidR="00064C02" w:rsidRPr="00066FF5" w:rsidRDefault="002C133C" w:rsidP="00E66FD0">
      <w:pPr>
        <w:tabs>
          <w:tab w:val="left" w:pos="851"/>
          <w:tab w:val="left" w:pos="1134"/>
        </w:tabs>
        <w:spacing w:before="60"/>
        <w:ind w:left="357" w:firstLine="21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lang w:eastAsia="en-US"/>
        </w:rPr>
        <w:object w:dxaOrig="1591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 o:oleicon="t">
            <v:imagedata r:id="rId8" o:title=""/>
          </v:shape>
          <o:OLEObject Type="Embed" ProgID="Word.Document.12" ShapeID="_x0000_i1025" DrawAspect="Icon" ObjectID="_1770035534" r:id="rId9"/>
        </w:object>
      </w:r>
    </w:p>
    <w:p w:rsidR="00064C02" w:rsidRDefault="002C133C" w:rsidP="00E66FD0">
      <w:pPr>
        <w:pStyle w:val="af8"/>
        <w:keepNext/>
        <w:numPr>
          <w:ilvl w:val="0"/>
          <w:numId w:val="14"/>
        </w:numPr>
        <w:tabs>
          <w:tab w:val="left" w:pos="1134"/>
        </w:tabs>
        <w:spacing w:before="120"/>
        <w:ind w:left="357" w:firstLine="210"/>
        <w:contextualSpacing w:val="0"/>
        <w:outlineLvl w:val="0"/>
        <w:rPr>
          <w:rFonts w:ascii="Times New Roman" w:eastAsia="Calibri" w:hAnsi="Times New Roman"/>
          <w:sz w:val="24"/>
          <w:lang w:eastAsia="en-US"/>
        </w:rPr>
      </w:pPr>
      <w:bookmarkStart w:id="75" w:name="_Toc138328710"/>
      <w:bookmarkStart w:id="76" w:name="_Ref158714801"/>
      <w:bookmarkStart w:id="77" w:name="_Ref158718062"/>
      <w:bookmarkStart w:id="78" w:name="_Toc159414350"/>
      <w:r>
        <w:rPr>
          <w:rFonts w:ascii="Times New Roman" w:eastAsia="Calibri" w:hAnsi="Times New Roman"/>
          <w:sz w:val="24"/>
          <w:lang w:eastAsia="en-US"/>
        </w:rPr>
        <w:t>Форма для р</w:t>
      </w:r>
      <w:r w:rsidR="00D97448">
        <w:rPr>
          <w:rFonts w:ascii="Times New Roman" w:eastAsia="Calibri" w:hAnsi="Times New Roman"/>
          <w:sz w:val="24"/>
          <w:lang w:eastAsia="en-US"/>
        </w:rPr>
        <w:t>асчет</w:t>
      </w:r>
      <w:r>
        <w:rPr>
          <w:rFonts w:ascii="Times New Roman" w:eastAsia="Calibri" w:hAnsi="Times New Roman"/>
          <w:sz w:val="24"/>
          <w:lang w:eastAsia="en-US"/>
        </w:rPr>
        <w:t>а</w:t>
      </w:r>
      <w:r w:rsidR="00E66FD0">
        <w:rPr>
          <w:rFonts w:ascii="Times New Roman" w:eastAsia="Calibri" w:hAnsi="Times New Roman"/>
          <w:sz w:val="24"/>
          <w:lang w:eastAsia="en-US"/>
        </w:rPr>
        <w:t xml:space="preserve"> стоимости </w:t>
      </w:r>
      <w:r w:rsidR="00E66FD0" w:rsidRPr="00064C02">
        <w:rPr>
          <w:rFonts w:ascii="Times New Roman" w:eastAsia="Calibri" w:hAnsi="Times New Roman"/>
          <w:sz w:val="24"/>
          <w:lang w:eastAsia="en-US"/>
        </w:rPr>
        <w:t>консультационных услуг</w:t>
      </w:r>
      <w:r>
        <w:rPr>
          <w:rFonts w:ascii="Times New Roman" w:eastAsia="Calibri" w:hAnsi="Times New Roman"/>
          <w:sz w:val="24"/>
          <w:lang w:eastAsia="en-US"/>
        </w:rPr>
        <w:t>.</w:t>
      </w:r>
      <w:bookmarkEnd w:id="75"/>
      <w:bookmarkEnd w:id="76"/>
      <w:bookmarkEnd w:id="77"/>
      <w:bookmarkEnd w:id="78"/>
    </w:p>
    <w:bookmarkStart w:id="79" w:name="_MON_1768137822"/>
    <w:bookmarkEnd w:id="79"/>
    <w:p w:rsidR="00064C02" w:rsidRPr="00066FF5" w:rsidRDefault="002C133C" w:rsidP="00E66FD0">
      <w:pPr>
        <w:tabs>
          <w:tab w:val="left" w:pos="851"/>
          <w:tab w:val="left" w:pos="1134"/>
        </w:tabs>
        <w:spacing w:before="60"/>
        <w:ind w:left="357" w:firstLine="21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lang w:eastAsia="en-US"/>
        </w:rPr>
        <w:object w:dxaOrig="1591" w:dyaOrig="1005">
          <v:shape id="_x0000_i1026" type="#_x0000_t75" style="width:79.5pt;height:50.25pt" o:ole="" o:oleicon="t">
            <v:imagedata r:id="rId10" o:title=""/>
          </v:shape>
          <o:OLEObject Type="Embed" ProgID="Word.Document.12" ShapeID="_x0000_i1026" DrawAspect="Icon" ObjectID="_1770035535" r:id="rId11"/>
        </w:object>
      </w:r>
    </w:p>
    <w:p w:rsidR="00064C02" w:rsidRPr="00662353" w:rsidRDefault="002C133C" w:rsidP="004C2351">
      <w:pPr>
        <w:pStyle w:val="af8"/>
        <w:keepNext/>
        <w:numPr>
          <w:ilvl w:val="0"/>
          <w:numId w:val="14"/>
        </w:numPr>
        <w:tabs>
          <w:tab w:val="left" w:pos="1134"/>
        </w:tabs>
        <w:spacing w:before="120"/>
        <w:ind w:hanging="786"/>
        <w:contextualSpacing w:val="0"/>
        <w:outlineLvl w:val="0"/>
        <w:rPr>
          <w:rFonts w:ascii="Times New Roman" w:eastAsia="Calibri" w:hAnsi="Times New Roman"/>
          <w:sz w:val="24"/>
          <w:lang w:eastAsia="en-US"/>
        </w:rPr>
      </w:pPr>
      <w:bookmarkStart w:id="80" w:name="_Toc138328711"/>
      <w:bookmarkStart w:id="81" w:name="_Ref158718072"/>
      <w:bookmarkStart w:id="82" w:name="_Toc159414351"/>
      <w:r>
        <w:rPr>
          <w:rFonts w:ascii="Times New Roman" w:eastAsia="Calibri" w:hAnsi="Times New Roman"/>
          <w:sz w:val="24"/>
          <w:lang w:eastAsia="en-US"/>
        </w:rPr>
        <w:t>Форма для р</w:t>
      </w:r>
      <w:r w:rsidR="00D97448">
        <w:rPr>
          <w:rFonts w:ascii="Times New Roman" w:eastAsia="Calibri" w:hAnsi="Times New Roman"/>
          <w:sz w:val="24"/>
          <w:lang w:eastAsia="en-US"/>
        </w:rPr>
        <w:t>асшифровк</w:t>
      </w:r>
      <w:r>
        <w:rPr>
          <w:rFonts w:ascii="Times New Roman" w:eastAsia="Calibri" w:hAnsi="Times New Roman"/>
          <w:sz w:val="24"/>
          <w:lang w:eastAsia="en-US"/>
        </w:rPr>
        <w:t>и</w:t>
      </w:r>
      <w:r w:rsidR="00D97448">
        <w:rPr>
          <w:rFonts w:ascii="Times New Roman" w:eastAsia="Calibri" w:hAnsi="Times New Roman"/>
          <w:sz w:val="24"/>
          <w:lang w:eastAsia="en-US"/>
        </w:rPr>
        <w:t xml:space="preserve"> расчета ставки </w:t>
      </w:r>
      <w:bookmarkEnd w:id="80"/>
      <w:bookmarkEnd w:id="81"/>
      <w:r w:rsidR="00D97448">
        <w:rPr>
          <w:rFonts w:ascii="Times New Roman" w:eastAsia="Calibri" w:hAnsi="Times New Roman"/>
          <w:sz w:val="24"/>
          <w:lang w:eastAsia="en-US"/>
        </w:rPr>
        <w:t>возмещения</w:t>
      </w:r>
      <w:r>
        <w:rPr>
          <w:rFonts w:ascii="Times New Roman" w:eastAsia="Calibri" w:hAnsi="Times New Roman"/>
          <w:sz w:val="24"/>
          <w:lang w:eastAsia="en-US"/>
        </w:rPr>
        <w:t>.</w:t>
      </w:r>
      <w:bookmarkEnd w:id="82"/>
    </w:p>
    <w:bookmarkStart w:id="83" w:name="_MON_1769931527"/>
    <w:bookmarkEnd w:id="83"/>
    <w:p w:rsidR="00064C02" w:rsidRDefault="002C133C" w:rsidP="00E66FD0">
      <w:pPr>
        <w:tabs>
          <w:tab w:val="left" w:pos="851"/>
          <w:tab w:val="left" w:pos="1134"/>
        </w:tabs>
        <w:spacing w:before="60"/>
        <w:ind w:left="357" w:firstLine="210"/>
        <w:jc w:val="both"/>
        <w:rPr>
          <w:lang w:eastAsia="en-US"/>
        </w:rPr>
      </w:pPr>
      <w:r>
        <w:rPr>
          <w:lang w:eastAsia="en-US"/>
        </w:rPr>
        <w:object w:dxaOrig="1591" w:dyaOrig="1005">
          <v:shape id="_x0000_i1027" type="#_x0000_t75" style="width:79.5pt;height:50.25pt" o:ole="" o:oleicon="t">
            <v:imagedata r:id="rId12" o:title=""/>
          </v:shape>
          <o:OLEObject Type="Embed" ProgID="Word.Document.12" ShapeID="_x0000_i1027" DrawAspect="Icon" ObjectID="_1770035536" r:id="rId13"/>
        </w:object>
      </w:r>
      <w:r w:rsidR="004C121E">
        <w:rPr>
          <w:lang w:eastAsia="en-US"/>
        </w:rPr>
        <w:t xml:space="preserve"> </w:t>
      </w:r>
    </w:p>
    <w:p w:rsidR="00AF77FB" w:rsidRDefault="00AF77FB" w:rsidP="00AA5CA4">
      <w:pPr>
        <w:keepNext/>
        <w:tabs>
          <w:tab w:val="left" w:pos="567"/>
          <w:tab w:val="left" w:pos="1134"/>
        </w:tabs>
        <w:ind w:left="357" w:firstLine="210"/>
        <w:jc w:val="both"/>
        <w:outlineLvl w:val="0"/>
        <w:rPr>
          <w:color w:val="000000"/>
          <w:szCs w:val="20"/>
        </w:rPr>
      </w:pPr>
    </w:p>
    <w:p w:rsidR="00B128E0" w:rsidRPr="00A54113" w:rsidRDefault="00B128E0" w:rsidP="00AA5CA4">
      <w:pPr>
        <w:tabs>
          <w:tab w:val="left" w:pos="851"/>
          <w:tab w:val="left" w:pos="1134"/>
        </w:tabs>
        <w:spacing w:before="60"/>
        <w:ind w:left="357" w:firstLine="210"/>
        <w:jc w:val="both"/>
        <w:rPr>
          <w:lang w:eastAsia="en-US"/>
        </w:rPr>
      </w:pPr>
    </w:p>
    <w:p w:rsidR="00966624" w:rsidRDefault="00966624" w:rsidP="00B128E0">
      <w:pPr>
        <w:keepNext/>
        <w:tabs>
          <w:tab w:val="left" w:pos="1134"/>
        </w:tabs>
        <w:spacing w:before="240" w:after="120"/>
        <w:ind w:left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  <w:sectPr w:rsidR="00966624" w:rsidSect="00AA5CA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992" w:right="851" w:bottom="709" w:left="1701" w:header="284" w:footer="284" w:gutter="0"/>
          <w:cols w:space="708"/>
          <w:titlePg/>
          <w:docGrid w:linePitch="360"/>
        </w:sectPr>
      </w:pPr>
      <w:bookmarkStart w:id="85" w:name="_Toc154663299"/>
    </w:p>
    <w:p w:rsidR="00B128E0" w:rsidRDefault="002C133C" w:rsidP="00B128E0">
      <w:pPr>
        <w:keepNext/>
        <w:tabs>
          <w:tab w:val="left" w:pos="1134"/>
        </w:tabs>
        <w:spacing w:before="240" w:after="120"/>
        <w:ind w:left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86" w:name="_Toc159414352"/>
      <w:r w:rsidRPr="005A022F">
        <w:rPr>
          <w:rFonts w:ascii="Times New Roman" w:eastAsia="Calibri" w:hAnsi="Times New Roman"/>
          <w:sz w:val="32"/>
          <w:szCs w:val="32"/>
          <w:lang w:eastAsia="en-US"/>
        </w:rPr>
        <w:lastRenderedPageBreak/>
        <w:t>Лист изменений и дополнений</w:t>
      </w:r>
      <w:bookmarkEnd w:id="85"/>
      <w:bookmarkEnd w:id="86"/>
    </w:p>
    <w:tbl>
      <w:tblPr>
        <w:tblStyle w:val="ab"/>
        <w:tblW w:w="15021" w:type="dxa"/>
        <w:tblLayout w:type="fixed"/>
        <w:tblLook w:val="04A0" w:firstRow="1" w:lastRow="0" w:firstColumn="1" w:lastColumn="0" w:noHBand="0" w:noVBand="1"/>
      </w:tblPr>
      <w:tblGrid>
        <w:gridCol w:w="376"/>
        <w:gridCol w:w="1609"/>
        <w:gridCol w:w="5382"/>
        <w:gridCol w:w="5669"/>
        <w:gridCol w:w="1985"/>
      </w:tblGrid>
      <w:tr w:rsidR="00963D6A" w:rsidTr="002716C6">
        <w:tc>
          <w:tcPr>
            <w:tcW w:w="376" w:type="dxa"/>
            <w:tcBorders>
              <w:top w:val="single" w:sz="4" w:space="0" w:color="auto"/>
            </w:tcBorders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2716C6">
              <w:rPr>
                <w:rFonts w:ascii="Times New Roman" w:hAnsi="Times New Roman"/>
                <w:b/>
                <w:sz w:val="22"/>
                <w:szCs w:val="22"/>
              </w:rPr>
              <w:t xml:space="preserve">№ и название измененного/    дополненного </w:t>
            </w:r>
            <w:r w:rsidRPr="002716C6">
              <w:rPr>
                <w:rFonts w:ascii="Times New Roman" w:hAnsi="Times New Roman"/>
                <w:b/>
                <w:sz w:val="22"/>
                <w:szCs w:val="22"/>
              </w:rPr>
              <w:br/>
              <w:t>раздела/приложения</w:t>
            </w:r>
          </w:p>
        </w:tc>
        <w:tc>
          <w:tcPr>
            <w:tcW w:w="5382" w:type="dxa"/>
            <w:tcBorders>
              <w:top w:val="single" w:sz="4" w:space="0" w:color="auto"/>
            </w:tcBorders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Содержание пункта в предыдущей версии документа</w:t>
            </w: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Содержание пункта в измененной/дополненной версии документа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Комментарии</w:t>
            </w:r>
          </w:p>
        </w:tc>
      </w:tr>
      <w:tr w:rsidR="00963D6A" w:rsidTr="002716C6">
        <w:trPr>
          <w:trHeight w:val="719"/>
        </w:trPr>
        <w:tc>
          <w:tcPr>
            <w:tcW w:w="376" w:type="dxa"/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9" w:type="dxa"/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всему тексту документа.</w:t>
            </w:r>
          </w:p>
        </w:tc>
        <w:tc>
          <w:tcPr>
            <w:tcW w:w="5382" w:type="dxa"/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hAnsi="Times New Roman"/>
                <w:sz w:val="22"/>
                <w:szCs w:val="22"/>
              </w:rPr>
              <w:t>АСУД</w:t>
            </w:r>
          </w:p>
        </w:tc>
        <w:tc>
          <w:tcPr>
            <w:tcW w:w="5669" w:type="dxa"/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hAnsi="Times New Roman"/>
                <w:sz w:val="22"/>
                <w:szCs w:val="22"/>
              </w:rPr>
              <w:t>СЭДО</w:t>
            </w:r>
          </w:p>
        </w:tc>
        <w:tc>
          <w:tcPr>
            <w:tcW w:w="1985" w:type="dxa"/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Изменение программного обеспечения </w:t>
            </w:r>
          </w:p>
        </w:tc>
      </w:tr>
      <w:tr w:rsidR="00963D6A" w:rsidTr="002716C6">
        <w:trPr>
          <w:trHeight w:val="719"/>
        </w:trPr>
        <w:tc>
          <w:tcPr>
            <w:tcW w:w="376" w:type="dxa"/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  <w:p w:rsidR="00B2094B" w:rsidRPr="002716C6" w:rsidRDefault="00B2094B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9" w:type="dxa"/>
          </w:tcPr>
          <w:p w:rsidR="00B2094B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п.2 Нормативные ссылки</w:t>
            </w:r>
          </w:p>
        </w:tc>
        <w:tc>
          <w:tcPr>
            <w:tcW w:w="5382" w:type="dxa"/>
          </w:tcPr>
          <w:p w:rsidR="00B2094B" w:rsidRPr="002716C6" w:rsidRDefault="002C133C" w:rsidP="00B2094B">
            <w:pPr>
              <w:widowControl w:val="0"/>
              <w:tabs>
                <w:tab w:val="left" w:pos="567"/>
              </w:tabs>
              <w:ind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 Единый стандарт закупок ПАО «Россети», утвержденный решением Совета директоров ПАО «Россети» (протокол от 17.12.2018 № 334) (Положение о закупке).</w:t>
            </w:r>
          </w:p>
          <w:p w:rsidR="00B2094B" w:rsidRPr="002716C6" w:rsidRDefault="00B2094B" w:rsidP="00B2094B">
            <w:pPr>
              <w:widowControl w:val="0"/>
              <w:tabs>
                <w:tab w:val="left" w:pos="567"/>
              </w:tabs>
              <w:ind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B2094B" w:rsidRPr="002716C6" w:rsidRDefault="002C133C" w:rsidP="00B2094B">
            <w:pPr>
              <w:widowControl w:val="0"/>
              <w:tabs>
                <w:tab w:val="left" w:pos="567"/>
              </w:tabs>
              <w:ind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2. Приказ АО «Тюменьэнерго» от 01.03.2019 </w:t>
            </w: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120 «Об утверждении и введении в действие новой редакции Регламента взаимодействия участников процесса закупочной деятельности АО «Тюменьэнерго».</w:t>
            </w:r>
          </w:p>
          <w:p w:rsidR="00B2094B" w:rsidRPr="002716C6" w:rsidRDefault="00B2094B" w:rsidP="00B2094B">
            <w:pPr>
              <w:widowControl w:val="0"/>
              <w:tabs>
                <w:tab w:val="left" w:pos="567"/>
              </w:tabs>
              <w:ind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B2094B" w:rsidRPr="002716C6" w:rsidRDefault="00B2094B" w:rsidP="00B2094B">
            <w:pPr>
              <w:widowControl w:val="0"/>
              <w:tabs>
                <w:tab w:val="left" w:pos="567"/>
              </w:tabs>
              <w:ind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B2094B" w:rsidRPr="002716C6" w:rsidRDefault="00B2094B" w:rsidP="00A07F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</w:tcPr>
          <w:p w:rsidR="00B2094B" w:rsidRPr="002716C6" w:rsidRDefault="002C133C" w:rsidP="00B2094B">
            <w:pPr>
              <w:widowControl w:val="0"/>
              <w:tabs>
                <w:tab w:val="left" w:pos="567"/>
              </w:tabs>
              <w:ind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 Единый стандарт закупок ПАО «Россети», утвержденный решением Совета директоров ПАО «Россети» (протокол</w:t>
            </w: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от 30.12.2022 № 604) (Положение о закупке).</w:t>
            </w:r>
          </w:p>
          <w:p w:rsidR="00B2094B" w:rsidRPr="002716C6" w:rsidRDefault="00B2094B" w:rsidP="00B2094B">
            <w:pPr>
              <w:pStyle w:val="af8"/>
              <w:ind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B2094B" w:rsidRPr="002716C6" w:rsidRDefault="002C133C" w:rsidP="00B2094B">
            <w:pPr>
              <w:rPr>
                <w:rFonts w:ascii="Times New Roman" w:hAnsi="Times New Roman"/>
                <w:sz w:val="22"/>
                <w:szCs w:val="22"/>
              </w:rPr>
            </w:pPr>
            <w:r w:rsidRPr="002716C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Приказ АО «Россети Тюмень» от 12.10.2020 № 414 «Об утверждении и введении в действие новой редакции Регламента взаимодействия участников процесса закупочной деятельности АО «Россети Тюмень».</w:t>
            </w:r>
          </w:p>
        </w:tc>
        <w:tc>
          <w:tcPr>
            <w:tcW w:w="1985" w:type="dxa"/>
          </w:tcPr>
          <w:p w:rsidR="00B2094B" w:rsidRPr="00EB67A8" w:rsidRDefault="002C133C" w:rsidP="00792202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 xml:space="preserve">Актуализированы 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>нормативные ссылки</w:t>
            </w:r>
          </w:p>
        </w:tc>
      </w:tr>
      <w:tr w:rsidR="00963D6A" w:rsidTr="002716C6">
        <w:trPr>
          <w:trHeight w:val="719"/>
        </w:trPr>
        <w:tc>
          <w:tcPr>
            <w:tcW w:w="376" w:type="dxa"/>
          </w:tcPr>
          <w:p w:rsidR="0086675F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09" w:type="dxa"/>
          </w:tcPr>
          <w:p w:rsidR="0086675F" w:rsidRPr="002716C6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п. 5.</w:t>
            </w:r>
          </w:p>
        </w:tc>
        <w:tc>
          <w:tcPr>
            <w:tcW w:w="5382" w:type="dxa"/>
          </w:tcPr>
          <w:p w:rsidR="0086675F" w:rsidRPr="00EB67A8" w:rsidRDefault="002C133C" w:rsidP="00B2094B">
            <w:pPr>
              <w:widowControl w:val="0"/>
              <w:tabs>
                <w:tab w:val="left" w:pos="567"/>
              </w:tabs>
              <w:ind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Центральная закупочная комиссия АО «Россети Тюмень» рассматривает представленные материалы и дает заключение о целесообразности оказания консультационных услуг, при согласовании заявки на закупку в соответствии с порядком, 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установленным в Едином стандарте закупок ПАО «Россети» (Положение о закупке)</w:t>
            </w:r>
          </w:p>
        </w:tc>
        <w:tc>
          <w:tcPr>
            <w:tcW w:w="5669" w:type="dxa"/>
          </w:tcPr>
          <w:p w:rsidR="0086675F" w:rsidRPr="00EB67A8" w:rsidRDefault="002C133C" w:rsidP="00B2094B">
            <w:pPr>
              <w:widowControl w:val="0"/>
              <w:tabs>
                <w:tab w:val="left" w:pos="567"/>
              </w:tabs>
              <w:ind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исключен</w:t>
            </w:r>
          </w:p>
        </w:tc>
        <w:tc>
          <w:tcPr>
            <w:tcW w:w="1985" w:type="dxa"/>
          </w:tcPr>
          <w:p w:rsidR="0086675F" w:rsidRPr="00EB67A8" w:rsidRDefault="002C133C" w:rsidP="00EB67A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заимодействи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структурных подразделений будут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перенес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ены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 раздел 4 документа «Регламент взаимодействия участников процесса закупочной деятельности АО 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«Россети Тюмень».</w:t>
            </w:r>
          </w:p>
        </w:tc>
      </w:tr>
      <w:tr w:rsidR="00963D6A" w:rsidTr="002716C6">
        <w:trPr>
          <w:trHeight w:val="719"/>
        </w:trPr>
        <w:tc>
          <w:tcPr>
            <w:tcW w:w="376" w:type="dxa"/>
          </w:tcPr>
          <w:p w:rsidR="00EB67A8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609" w:type="dxa"/>
          </w:tcPr>
          <w:p w:rsidR="00EB67A8" w:rsidRDefault="002C133C" w:rsidP="00A07FCF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п.5</w:t>
            </w:r>
          </w:p>
        </w:tc>
        <w:tc>
          <w:tcPr>
            <w:tcW w:w="5382" w:type="dxa"/>
          </w:tcPr>
          <w:p w:rsidR="00EB67A8" w:rsidRPr="00EB67A8" w:rsidRDefault="002C133C" w:rsidP="00EB67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>Для согласования проектов договоров на оказание консультационных услуг установить следующий порядок обоснования необходимости заключения договоров:</w:t>
            </w:r>
          </w:p>
          <w:p w:rsidR="00EB67A8" w:rsidRPr="00EB67A8" w:rsidRDefault="002C133C" w:rsidP="00EB67A8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>Структурное подразделение-инициатор закупки представляет в ДЭиТ АО «Россети Тюмень» / Отдел экономики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 xml:space="preserve"> и тарифообразования филиала обоснование необходимости оказания консультационных услуг согласно приложению 1 к настоящей Методике, а также расчет стоимости консультационных услуг по форме согласно приложениям 2 и 2.1 к настоящей Методике, которые являются 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>неотъемлемой частью договора. Специалист ДЭиТ АО «Россети Тюмень» / Отдел экономики и тарифообразования филиала проверяет представленные материалы и в случае отсутствия замечаний согласовывает проект договора.</w:t>
            </w:r>
          </w:p>
          <w:p w:rsidR="00EB67A8" w:rsidRPr="00EB67A8" w:rsidRDefault="00EB67A8" w:rsidP="00B2094B">
            <w:pPr>
              <w:widowControl w:val="0"/>
              <w:tabs>
                <w:tab w:val="left" w:pos="567"/>
              </w:tabs>
              <w:ind w:right="-113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669" w:type="dxa"/>
          </w:tcPr>
          <w:p w:rsidR="00EB67A8" w:rsidRPr="00EB67A8" w:rsidRDefault="002C133C" w:rsidP="00EB67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>Для согласования проектов договоров на оказан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>ие консультационных услуг необходимо предоставить:</w:t>
            </w:r>
          </w:p>
          <w:p w:rsidR="00EB67A8" w:rsidRPr="00EB67A8" w:rsidRDefault="002C133C" w:rsidP="00EB67A8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>Расчет стоимости консультационных услуг по форме (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fldChar w:fldCharType="begin"/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instrText xml:space="preserve"> REF _Ref158718062 \r \h </w:instrText>
            </w:r>
            <w:r>
              <w:rPr>
                <w:rFonts w:ascii="Times New Roman" w:hAnsi="Times New Roman"/>
                <w:lang w:eastAsia="en-US"/>
              </w:rPr>
              <w:instrText xml:space="preserve"> \* MERGEFORMAT </w:instrTex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fldChar w:fldCharType="separate"/>
            </w:r>
            <w:r w:rsidR="00E907D6">
              <w:rPr>
                <w:rFonts w:ascii="Times New Roman" w:eastAsia="Calibri" w:hAnsi="Times New Roman"/>
                <w:sz w:val="24"/>
                <w:lang w:eastAsia="en-US"/>
              </w:rPr>
              <w:t>Приложение 2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fldChar w:fldCharType="end"/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 xml:space="preserve"> и 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fldChar w:fldCharType="begin"/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instrText xml:space="preserve"> REF _Ref158718072 \r \h </w:instrText>
            </w:r>
            <w:r>
              <w:rPr>
                <w:rFonts w:ascii="Times New Roman" w:hAnsi="Times New Roman"/>
                <w:lang w:eastAsia="en-US"/>
              </w:rPr>
              <w:instrText xml:space="preserve"> \* MERGEFORMAT </w:instrTex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fldChar w:fldCharType="separate"/>
            </w:r>
            <w:r w:rsidR="00E907D6">
              <w:rPr>
                <w:rFonts w:ascii="Times New Roman" w:eastAsia="Calibri" w:hAnsi="Times New Roman"/>
                <w:sz w:val="24"/>
                <w:lang w:eastAsia="en-US"/>
              </w:rPr>
              <w:t>Приложение 3</w:t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fldChar w:fldCharType="end"/>
            </w:r>
            <w:r w:rsidRPr="00EB67A8">
              <w:rPr>
                <w:rFonts w:ascii="Times New Roman" w:eastAsia="Calibri" w:hAnsi="Times New Roman"/>
                <w:sz w:val="24"/>
                <w:lang w:eastAsia="en-US"/>
              </w:rPr>
              <w:t xml:space="preserve">) к настоящей Методике, которые являются неотъемлемой частью договора. </w:t>
            </w:r>
          </w:p>
          <w:p w:rsidR="00EB67A8" w:rsidRPr="00EB67A8" w:rsidRDefault="00EB67A8" w:rsidP="00B2094B">
            <w:pPr>
              <w:widowControl w:val="0"/>
              <w:tabs>
                <w:tab w:val="left" w:pos="567"/>
              </w:tabs>
              <w:ind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EB67A8" w:rsidRPr="002716C6" w:rsidRDefault="002C133C" w:rsidP="0079220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заимодействи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структурных подразделений будут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перенес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ены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 раздел 4 документа «Регламе</w:t>
            </w:r>
            <w:r w:rsidRPr="00EB6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нт взаимодействия участников процесса закупочной деятельности АО «Россети Тюмень».</w:t>
            </w:r>
          </w:p>
        </w:tc>
      </w:tr>
    </w:tbl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p w:rsidR="00B128E0" w:rsidRPr="00B128E0" w:rsidRDefault="00B128E0" w:rsidP="00B128E0">
      <w:pPr>
        <w:keepNext/>
        <w:tabs>
          <w:tab w:val="left" w:pos="1134"/>
        </w:tabs>
        <w:jc w:val="both"/>
        <w:outlineLvl w:val="0"/>
        <w:rPr>
          <w:rFonts w:ascii="Times New Roman" w:eastAsia="Calibri" w:hAnsi="Times New Roman"/>
          <w:sz w:val="24"/>
          <w:lang w:eastAsia="en-US"/>
        </w:rPr>
      </w:pPr>
    </w:p>
    <w:sectPr w:rsidR="00B128E0" w:rsidRPr="00B128E0" w:rsidSect="0006371A">
      <w:headerReference w:type="first" r:id="rId18"/>
      <w:pgSz w:w="16838" w:h="11906" w:orient="landscape" w:code="9"/>
      <w:pgMar w:top="1701" w:right="992" w:bottom="851" w:left="709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3C" w:rsidRDefault="002C133C">
      <w:r>
        <w:separator/>
      </w:r>
    </w:p>
  </w:endnote>
  <w:endnote w:type="continuationSeparator" w:id="0">
    <w:p w:rsidR="002C133C" w:rsidRDefault="002C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563123"/>
      <w:docPartObj>
        <w:docPartGallery w:val="Page Numbers (Bottom of Page)"/>
        <w:docPartUnique/>
      </w:docPartObj>
    </w:sdtPr>
    <w:sdtEndPr/>
    <w:sdtContent>
      <w:p w:rsidR="004822C4" w:rsidRDefault="002C133C">
        <w:pPr>
          <w:pStyle w:val="a5"/>
          <w:jc w:val="right"/>
        </w:pPr>
        <w:r w:rsidRPr="004822C4">
          <w:rPr>
            <w:rFonts w:ascii="Times New Roman" w:hAnsi="Times New Roman"/>
            <w:sz w:val="22"/>
            <w:szCs w:val="22"/>
          </w:rPr>
          <w:fldChar w:fldCharType="begin"/>
        </w:r>
        <w:r w:rsidRPr="004822C4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822C4">
          <w:rPr>
            <w:rFonts w:ascii="Times New Roman" w:hAnsi="Times New Roman"/>
            <w:sz w:val="22"/>
            <w:szCs w:val="22"/>
          </w:rPr>
          <w:fldChar w:fldCharType="separate"/>
        </w:r>
        <w:r w:rsidR="00A52EC0">
          <w:rPr>
            <w:rFonts w:ascii="Times New Roman" w:hAnsi="Times New Roman"/>
            <w:noProof/>
            <w:sz w:val="22"/>
            <w:szCs w:val="22"/>
          </w:rPr>
          <w:t>4</w:t>
        </w:r>
        <w:r w:rsidRPr="004822C4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4822C4" w:rsidRDefault="002C133C" w:rsidP="004822C4">
    <w:pPr>
      <w:pStyle w:val="a5"/>
      <w:jc w:val="center"/>
    </w:pPr>
    <w:r w:rsidRPr="00763246">
      <w:rPr>
        <w:rFonts w:ascii="Times New Roman" w:hAnsi="Times New Roman"/>
      </w:rPr>
      <w:t>В редакции</w:t>
    </w:r>
    <w:r w:rsidR="00595171">
      <w:rPr>
        <w:rFonts w:ascii="Times New Roman" w:hAnsi="Times New Roman"/>
      </w:rPr>
      <w:t xml:space="preserve"> распоряжения </w:t>
    </w:r>
    <w:r w:rsidRPr="00763246">
      <w:rPr>
        <w:rFonts w:ascii="Times New Roman" w:hAnsi="Times New Roman"/>
      </w:rPr>
      <w:t>АО «</w:t>
    </w:r>
    <w:r>
      <w:rPr>
        <w:rFonts w:ascii="Times New Roman" w:hAnsi="Times New Roman"/>
      </w:rPr>
      <w:t>Россети Тюмень</w:t>
    </w:r>
    <w:r w:rsidRPr="00763246">
      <w:rPr>
        <w:rFonts w:ascii="Times New Roman" w:hAnsi="Times New Roman"/>
      </w:rPr>
      <w:t>»</w:t>
    </w:r>
    <w:r>
      <w:rPr>
        <w:rFonts w:ascii="Times New Roman" w:hAnsi="Times New Roman"/>
      </w:rPr>
      <w:t xml:space="preserve"> </w:t>
    </w:r>
    <w:r w:rsidRPr="00763246">
      <w:rPr>
        <w:rFonts w:ascii="Times New Roman" w:hAnsi="Times New Roman"/>
      </w:rPr>
      <w:t xml:space="preserve">от </w:t>
    </w:r>
    <w:r w:rsidR="00347C92">
      <w:rPr>
        <w:rFonts w:ascii="Times New Roman" w:hAnsi="Times New Roman"/>
      </w:rPr>
      <w:t>21.02.</w:t>
    </w:r>
    <w:r w:rsidRPr="00763246">
      <w:rPr>
        <w:rFonts w:ascii="Times New Roman" w:hAnsi="Times New Roman"/>
      </w:rPr>
      <w:t>20</w:t>
    </w:r>
    <w:r w:rsidR="00347C92">
      <w:rPr>
        <w:rFonts w:ascii="Times New Roman" w:hAnsi="Times New Roman"/>
      </w:rPr>
      <w:t>24</w:t>
    </w:r>
    <w:r w:rsidRPr="00763246">
      <w:rPr>
        <w:rFonts w:ascii="Times New Roman" w:hAnsi="Times New Roman"/>
      </w:rPr>
      <w:t xml:space="preserve">  № </w:t>
    </w:r>
    <w:r w:rsidR="00347C92">
      <w:rPr>
        <w:rFonts w:ascii="Times New Roman" w:hAnsi="Times New Roman"/>
      </w:rPr>
      <w:t>60р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414622"/>
      <w:docPartObj>
        <w:docPartGallery w:val="Page Numbers (Bottom of Page)"/>
        <w:docPartUnique/>
      </w:docPartObj>
    </w:sdtPr>
    <w:sdtEndPr/>
    <w:sdtContent>
      <w:p w:rsidR="0006371A" w:rsidRDefault="002C133C" w:rsidP="0006371A">
        <w:pPr>
          <w:pStyle w:val="a5"/>
          <w:jc w:val="right"/>
        </w:pPr>
        <w:r w:rsidRPr="004822C4">
          <w:rPr>
            <w:rFonts w:ascii="Times New Roman" w:hAnsi="Times New Roman"/>
            <w:sz w:val="22"/>
            <w:szCs w:val="22"/>
          </w:rPr>
          <w:fldChar w:fldCharType="begin"/>
        </w:r>
        <w:r w:rsidRPr="004822C4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822C4">
          <w:rPr>
            <w:rFonts w:ascii="Times New Roman" w:hAnsi="Times New Roman"/>
            <w:sz w:val="22"/>
            <w:szCs w:val="22"/>
          </w:rPr>
          <w:fldChar w:fldCharType="separate"/>
        </w:r>
        <w:r w:rsidR="00A52EC0">
          <w:rPr>
            <w:rFonts w:ascii="Times New Roman" w:hAnsi="Times New Roman"/>
            <w:noProof/>
            <w:sz w:val="22"/>
            <w:szCs w:val="22"/>
          </w:rPr>
          <w:t>9</w:t>
        </w:r>
        <w:r w:rsidRPr="004822C4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3C" w:rsidRDefault="002C133C">
      <w:r>
        <w:separator/>
      </w:r>
    </w:p>
  </w:footnote>
  <w:footnote w:type="continuationSeparator" w:id="0">
    <w:p w:rsidR="002C133C" w:rsidRDefault="002C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9"/>
      <w:gridCol w:w="2179"/>
      <w:gridCol w:w="2316"/>
    </w:tblGrid>
    <w:tr w:rsidR="00963D6A" w:rsidTr="009F1B3B">
      <w:tc>
        <w:tcPr>
          <w:tcW w:w="4860" w:type="dxa"/>
        </w:tcPr>
        <w:p w:rsidR="009F1B3B" w:rsidRDefault="002C133C" w:rsidP="004822C4">
          <w:pPr>
            <w:pStyle w:val="3"/>
            <w:keepNext w:val="0"/>
            <w:spacing w:before="0" w:after="0"/>
            <w:ind w:right="123"/>
            <w:contextualSpacing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  <w:bookmarkStart w:id="84" w:name="_Методика_обоснования_стоимости"/>
          <w:bookmarkEnd w:id="84"/>
          <w:r w:rsidRPr="004822C4">
            <w:rPr>
              <w:rFonts w:ascii="Times New Roman" w:hAnsi="Times New Roman" w:cs="Times New Roman"/>
              <w:b w:val="0"/>
              <w:sz w:val="20"/>
              <w:szCs w:val="20"/>
            </w:rPr>
            <w:t>Методика обоснования стоимости консультационных услуг</w:t>
          </w:r>
        </w:p>
      </w:tc>
      <w:tc>
        <w:tcPr>
          <w:tcW w:w="2180" w:type="dxa"/>
        </w:tcPr>
        <w:p w:rsidR="009F1B3B" w:rsidRPr="00617FF3" w:rsidRDefault="009F1B3B" w:rsidP="001D4541">
          <w:pPr>
            <w:pStyle w:val="3"/>
            <w:keepNext w:val="0"/>
            <w:spacing w:before="0" w:after="0"/>
            <w:ind w:right="30"/>
            <w:contextualSpacing/>
            <w:jc w:val="right"/>
            <w:outlineLvl w:val="2"/>
            <w:rPr>
              <w:rFonts w:ascii="Times New Roman" w:eastAsia="Times New Roman" w:hAnsi="Times New Roman"/>
              <w:b w:val="0"/>
              <w:sz w:val="20"/>
              <w:szCs w:val="20"/>
            </w:rPr>
          </w:pPr>
        </w:p>
      </w:tc>
      <w:tc>
        <w:tcPr>
          <w:tcW w:w="2316" w:type="dxa"/>
        </w:tcPr>
        <w:p w:rsidR="009F1B3B" w:rsidRDefault="002C133C" w:rsidP="001D4541">
          <w:pPr>
            <w:pStyle w:val="3"/>
            <w:keepNext w:val="0"/>
            <w:spacing w:before="0" w:after="0"/>
            <w:ind w:right="30"/>
            <w:contextualSpacing/>
            <w:jc w:val="right"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617FF3">
            <w:rPr>
              <w:rFonts w:ascii="Times New Roman" w:eastAsia="Times New Roman" w:hAnsi="Times New Roman"/>
              <w:b w:val="0"/>
              <w:sz w:val="20"/>
              <w:szCs w:val="20"/>
            </w:rPr>
            <w:t>МЕ-ИА-</w:t>
          </w:r>
          <w:r w:rsidR="00C93A43">
            <w:rPr>
              <w:rFonts w:ascii="Times New Roman" w:eastAsia="Times New Roman" w:hAnsi="Times New Roman"/>
              <w:b w:val="0"/>
              <w:sz w:val="20"/>
              <w:szCs w:val="20"/>
            </w:rPr>
            <w:t>3.3.2-4</w:t>
          </w:r>
          <w:r w:rsidRPr="00617FF3">
            <w:rPr>
              <w:rFonts w:ascii="Times New Roman" w:eastAsia="Times New Roman" w:hAnsi="Times New Roman"/>
              <w:b w:val="0"/>
              <w:sz w:val="20"/>
              <w:szCs w:val="20"/>
            </w:rPr>
            <w:t>-05-2016</w:t>
          </w:r>
        </w:p>
      </w:tc>
    </w:tr>
  </w:tbl>
  <w:p w:rsidR="004822C4" w:rsidRDefault="004822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22" w:rsidRDefault="002C133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3880884</wp:posOffset>
              </wp:positionH>
              <wp:positionV relativeFrom="paragraph">
                <wp:posOffset>392770</wp:posOffset>
              </wp:positionV>
              <wp:extent cx="1857375" cy="4572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371A" w:rsidRPr="003532EE" w:rsidRDefault="002C133C" w:rsidP="003532EE">
                          <w:pPr>
                            <w:spacing w:line="276" w:lineRule="auto"/>
                            <w:rPr>
                              <w:szCs w:val="20"/>
                            </w:rPr>
                          </w:pPr>
                          <w:r w:rsidRPr="003532EE">
                            <w:rPr>
                              <w:szCs w:val="20"/>
                            </w:rPr>
                            <w:t>Акционерное общество</w:t>
                          </w:r>
                          <w:r w:rsidRPr="003532EE">
                            <w:rPr>
                              <w:szCs w:val="20"/>
                            </w:rPr>
                            <w:br/>
                            <w:t>«Россети Тюмень»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146.25pt;height:36pt;margin-top:30.95pt;margin-left:305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 strokeweight="0.5pt">
              <v:textbox>
                <w:txbxContent>
                  <w:p w:rsidR="0006371A" w:rsidRPr="003532EE" w:rsidP="003532EE" w14:paraId="73D00F66" w14:textId="77777777">
                    <w:pPr>
                      <w:spacing w:line="276" w:lineRule="auto"/>
                      <w:rPr>
                        <w:szCs w:val="20"/>
                      </w:rPr>
                    </w:pPr>
                    <w:r w:rsidRPr="003532EE">
                      <w:rPr>
                        <w:szCs w:val="20"/>
                      </w:rPr>
                      <w:t>Акционерное общество</w:t>
                    </w:r>
                    <w:r w:rsidRPr="003532EE">
                      <w:rPr>
                        <w:szCs w:val="20"/>
                      </w:rPr>
                      <w:br/>
                      <w:t>«Россети Тюмень»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225140" o:spid="_x0000_s2050" type="#_x0000_t75" style="position:absolute;margin-left:-84.9pt;margin-top:-49.5pt;width:595.3pt;height:123.75pt;z-index:-251658240;mso-position-horizontal-relative:margin;mso-position-vertical-relative:margin" o:allowincell="f">
          <v:imagedata r:id="rId1" o:title="шапка блан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0"/>
      <w:gridCol w:w="2180"/>
      <w:gridCol w:w="2316"/>
    </w:tblGrid>
    <w:tr w:rsidR="00963D6A" w:rsidTr="00D67760">
      <w:tc>
        <w:tcPr>
          <w:tcW w:w="4860" w:type="dxa"/>
        </w:tcPr>
        <w:p w:rsidR="0006371A" w:rsidRDefault="002C133C" w:rsidP="0006371A">
          <w:pPr>
            <w:pStyle w:val="3"/>
            <w:keepNext w:val="0"/>
            <w:spacing w:before="0" w:after="0"/>
            <w:ind w:right="123"/>
            <w:contextualSpacing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822C4">
            <w:rPr>
              <w:rFonts w:ascii="Times New Roman" w:hAnsi="Times New Roman" w:cs="Times New Roman"/>
              <w:b w:val="0"/>
              <w:sz w:val="20"/>
              <w:szCs w:val="20"/>
            </w:rPr>
            <w:t>Методика обоснования стоимости консультационных услуг</w:t>
          </w:r>
        </w:p>
      </w:tc>
      <w:tc>
        <w:tcPr>
          <w:tcW w:w="2180" w:type="dxa"/>
        </w:tcPr>
        <w:p w:rsidR="0006371A" w:rsidRPr="00617FF3" w:rsidRDefault="0006371A" w:rsidP="0006371A">
          <w:pPr>
            <w:pStyle w:val="3"/>
            <w:keepNext w:val="0"/>
            <w:spacing w:before="0" w:after="0"/>
            <w:ind w:right="30"/>
            <w:contextualSpacing/>
            <w:jc w:val="right"/>
            <w:outlineLvl w:val="2"/>
            <w:rPr>
              <w:rFonts w:ascii="Times New Roman" w:eastAsia="Times New Roman" w:hAnsi="Times New Roman"/>
              <w:b w:val="0"/>
              <w:sz w:val="20"/>
              <w:szCs w:val="20"/>
            </w:rPr>
          </w:pPr>
        </w:p>
      </w:tc>
      <w:tc>
        <w:tcPr>
          <w:tcW w:w="2316" w:type="dxa"/>
        </w:tcPr>
        <w:p w:rsidR="0006371A" w:rsidRDefault="002C133C" w:rsidP="0006371A">
          <w:pPr>
            <w:pStyle w:val="3"/>
            <w:keepNext w:val="0"/>
            <w:spacing w:before="0" w:after="0"/>
            <w:ind w:right="30"/>
            <w:contextualSpacing/>
            <w:jc w:val="right"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617FF3">
            <w:rPr>
              <w:rFonts w:ascii="Times New Roman" w:eastAsia="Times New Roman" w:hAnsi="Times New Roman"/>
              <w:b w:val="0"/>
              <w:sz w:val="20"/>
              <w:szCs w:val="20"/>
            </w:rPr>
            <w:t>МЕ-ИА-</w:t>
          </w:r>
          <w:r>
            <w:rPr>
              <w:rFonts w:ascii="Times New Roman" w:eastAsia="Times New Roman" w:hAnsi="Times New Roman"/>
              <w:b w:val="0"/>
              <w:sz w:val="20"/>
              <w:szCs w:val="20"/>
            </w:rPr>
            <w:t>3.3.2-4</w:t>
          </w:r>
          <w:r w:rsidRPr="00617FF3">
            <w:rPr>
              <w:rFonts w:ascii="Times New Roman" w:eastAsia="Times New Roman" w:hAnsi="Times New Roman"/>
              <w:b w:val="0"/>
              <w:sz w:val="20"/>
              <w:szCs w:val="20"/>
            </w:rPr>
            <w:t>-05-2016</w:t>
          </w:r>
        </w:p>
      </w:tc>
    </w:tr>
  </w:tbl>
  <w:p w:rsidR="0006371A" w:rsidRDefault="000637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571"/>
    <w:multiLevelType w:val="multilevel"/>
    <w:tmpl w:val="924CEEFA"/>
    <w:lvl w:ilvl="0">
      <w:start w:val="1"/>
      <w:numFmt w:val="decimal"/>
      <w:lvlText w:val="Приложение 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Приложение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EA35E2"/>
    <w:multiLevelType w:val="hybridMultilevel"/>
    <w:tmpl w:val="8B085066"/>
    <w:lvl w:ilvl="0" w:tplc="B390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4023B2" w:tentative="1">
      <w:start w:val="1"/>
      <w:numFmt w:val="lowerLetter"/>
      <w:lvlText w:val="%2."/>
      <w:lvlJc w:val="left"/>
      <w:pPr>
        <w:ind w:left="1440" w:hanging="360"/>
      </w:pPr>
    </w:lvl>
    <w:lvl w:ilvl="2" w:tplc="DA36FC48" w:tentative="1">
      <w:start w:val="1"/>
      <w:numFmt w:val="lowerRoman"/>
      <w:lvlText w:val="%3."/>
      <w:lvlJc w:val="right"/>
      <w:pPr>
        <w:ind w:left="2160" w:hanging="180"/>
      </w:pPr>
    </w:lvl>
    <w:lvl w:ilvl="3" w:tplc="21E00F82" w:tentative="1">
      <w:start w:val="1"/>
      <w:numFmt w:val="decimal"/>
      <w:lvlText w:val="%4."/>
      <w:lvlJc w:val="left"/>
      <w:pPr>
        <w:ind w:left="2880" w:hanging="360"/>
      </w:pPr>
    </w:lvl>
    <w:lvl w:ilvl="4" w:tplc="68864252" w:tentative="1">
      <w:start w:val="1"/>
      <w:numFmt w:val="lowerLetter"/>
      <w:lvlText w:val="%5."/>
      <w:lvlJc w:val="left"/>
      <w:pPr>
        <w:ind w:left="3600" w:hanging="360"/>
      </w:pPr>
    </w:lvl>
    <w:lvl w:ilvl="5" w:tplc="C32CF450" w:tentative="1">
      <w:start w:val="1"/>
      <w:numFmt w:val="lowerRoman"/>
      <w:lvlText w:val="%6."/>
      <w:lvlJc w:val="right"/>
      <w:pPr>
        <w:ind w:left="4320" w:hanging="180"/>
      </w:pPr>
    </w:lvl>
    <w:lvl w:ilvl="6" w:tplc="403A483A" w:tentative="1">
      <w:start w:val="1"/>
      <w:numFmt w:val="decimal"/>
      <w:lvlText w:val="%7."/>
      <w:lvlJc w:val="left"/>
      <w:pPr>
        <w:ind w:left="5040" w:hanging="360"/>
      </w:pPr>
    </w:lvl>
    <w:lvl w:ilvl="7" w:tplc="4D4CBB4C" w:tentative="1">
      <w:start w:val="1"/>
      <w:numFmt w:val="lowerLetter"/>
      <w:lvlText w:val="%8."/>
      <w:lvlJc w:val="left"/>
      <w:pPr>
        <w:ind w:left="5760" w:hanging="360"/>
      </w:pPr>
    </w:lvl>
    <w:lvl w:ilvl="8" w:tplc="E5884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5CB2"/>
    <w:multiLevelType w:val="hybridMultilevel"/>
    <w:tmpl w:val="69BE0A2C"/>
    <w:lvl w:ilvl="0" w:tplc="8AB01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DEA8" w:tentative="1">
      <w:start w:val="1"/>
      <w:numFmt w:val="lowerLetter"/>
      <w:lvlText w:val="%2."/>
      <w:lvlJc w:val="left"/>
      <w:pPr>
        <w:ind w:left="1440" w:hanging="360"/>
      </w:pPr>
    </w:lvl>
    <w:lvl w:ilvl="2" w:tplc="55286734" w:tentative="1">
      <w:start w:val="1"/>
      <w:numFmt w:val="lowerRoman"/>
      <w:lvlText w:val="%3."/>
      <w:lvlJc w:val="right"/>
      <w:pPr>
        <w:ind w:left="2160" w:hanging="180"/>
      </w:pPr>
    </w:lvl>
    <w:lvl w:ilvl="3" w:tplc="C1BCD13E" w:tentative="1">
      <w:start w:val="1"/>
      <w:numFmt w:val="decimal"/>
      <w:lvlText w:val="%4."/>
      <w:lvlJc w:val="left"/>
      <w:pPr>
        <w:ind w:left="2880" w:hanging="360"/>
      </w:pPr>
    </w:lvl>
    <w:lvl w:ilvl="4" w:tplc="C1DCB990" w:tentative="1">
      <w:start w:val="1"/>
      <w:numFmt w:val="lowerLetter"/>
      <w:lvlText w:val="%5."/>
      <w:lvlJc w:val="left"/>
      <w:pPr>
        <w:ind w:left="3600" w:hanging="360"/>
      </w:pPr>
    </w:lvl>
    <w:lvl w:ilvl="5" w:tplc="64A6C896" w:tentative="1">
      <w:start w:val="1"/>
      <w:numFmt w:val="lowerRoman"/>
      <w:lvlText w:val="%6."/>
      <w:lvlJc w:val="right"/>
      <w:pPr>
        <w:ind w:left="4320" w:hanging="180"/>
      </w:pPr>
    </w:lvl>
    <w:lvl w:ilvl="6" w:tplc="D8D887A2" w:tentative="1">
      <w:start w:val="1"/>
      <w:numFmt w:val="decimal"/>
      <w:lvlText w:val="%7."/>
      <w:lvlJc w:val="left"/>
      <w:pPr>
        <w:ind w:left="5040" w:hanging="360"/>
      </w:pPr>
    </w:lvl>
    <w:lvl w:ilvl="7" w:tplc="EA2C1EC0" w:tentative="1">
      <w:start w:val="1"/>
      <w:numFmt w:val="lowerLetter"/>
      <w:lvlText w:val="%8."/>
      <w:lvlJc w:val="left"/>
      <w:pPr>
        <w:ind w:left="5760" w:hanging="360"/>
      </w:pPr>
    </w:lvl>
    <w:lvl w:ilvl="8" w:tplc="12324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F0EEF"/>
    <w:multiLevelType w:val="hybridMultilevel"/>
    <w:tmpl w:val="1656236E"/>
    <w:lvl w:ilvl="0" w:tplc="1E4000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91E8FC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0404A9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6229E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C0A68B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37060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D50E3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9CA31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09EA5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99F369A"/>
    <w:multiLevelType w:val="hybridMultilevel"/>
    <w:tmpl w:val="9B941A26"/>
    <w:lvl w:ilvl="0" w:tplc="C4D81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4DACC" w:tentative="1">
      <w:start w:val="1"/>
      <w:numFmt w:val="lowerLetter"/>
      <w:lvlText w:val="%2."/>
      <w:lvlJc w:val="left"/>
      <w:pPr>
        <w:ind w:left="1440" w:hanging="360"/>
      </w:pPr>
    </w:lvl>
    <w:lvl w:ilvl="2" w:tplc="4B14BA42" w:tentative="1">
      <w:start w:val="1"/>
      <w:numFmt w:val="lowerRoman"/>
      <w:lvlText w:val="%3."/>
      <w:lvlJc w:val="right"/>
      <w:pPr>
        <w:ind w:left="2160" w:hanging="180"/>
      </w:pPr>
    </w:lvl>
    <w:lvl w:ilvl="3" w:tplc="E6A28134" w:tentative="1">
      <w:start w:val="1"/>
      <w:numFmt w:val="decimal"/>
      <w:lvlText w:val="%4."/>
      <w:lvlJc w:val="left"/>
      <w:pPr>
        <w:ind w:left="2880" w:hanging="360"/>
      </w:pPr>
    </w:lvl>
    <w:lvl w:ilvl="4" w:tplc="3D566CC8" w:tentative="1">
      <w:start w:val="1"/>
      <w:numFmt w:val="lowerLetter"/>
      <w:lvlText w:val="%5."/>
      <w:lvlJc w:val="left"/>
      <w:pPr>
        <w:ind w:left="3600" w:hanging="360"/>
      </w:pPr>
    </w:lvl>
    <w:lvl w:ilvl="5" w:tplc="ACD4E220" w:tentative="1">
      <w:start w:val="1"/>
      <w:numFmt w:val="lowerRoman"/>
      <w:lvlText w:val="%6."/>
      <w:lvlJc w:val="right"/>
      <w:pPr>
        <w:ind w:left="4320" w:hanging="180"/>
      </w:pPr>
    </w:lvl>
    <w:lvl w:ilvl="6" w:tplc="8BFA65D4" w:tentative="1">
      <w:start w:val="1"/>
      <w:numFmt w:val="decimal"/>
      <w:lvlText w:val="%7."/>
      <w:lvlJc w:val="left"/>
      <w:pPr>
        <w:ind w:left="5040" w:hanging="360"/>
      </w:pPr>
    </w:lvl>
    <w:lvl w:ilvl="7" w:tplc="F5BE06C2" w:tentative="1">
      <w:start w:val="1"/>
      <w:numFmt w:val="lowerLetter"/>
      <w:lvlText w:val="%8."/>
      <w:lvlJc w:val="left"/>
      <w:pPr>
        <w:ind w:left="5760" w:hanging="360"/>
      </w:pPr>
    </w:lvl>
    <w:lvl w:ilvl="8" w:tplc="B0D08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2B2C"/>
    <w:multiLevelType w:val="hybridMultilevel"/>
    <w:tmpl w:val="26944ED4"/>
    <w:lvl w:ilvl="0" w:tplc="2D603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4F5BA" w:tentative="1">
      <w:start w:val="1"/>
      <w:numFmt w:val="lowerLetter"/>
      <w:lvlText w:val="%2."/>
      <w:lvlJc w:val="left"/>
      <w:pPr>
        <w:ind w:left="1440" w:hanging="360"/>
      </w:pPr>
    </w:lvl>
    <w:lvl w:ilvl="2" w:tplc="A83C83DE" w:tentative="1">
      <w:start w:val="1"/>
      <w:numFmt w:val="lowerRoman"/>
      <w:lvlText w:val="%3."/>
      <w:lvlJc w:val="right"/>
      <w:pPr>
        <w:ind w:left="2160" w:hanging="180"/>
      </w:pPr>
    </w:lvl>
    <w:lvl w:ilvl="3" w:tplc="4B3EE230" w:tentative="1">
      <w:start w:val="1"/>
      <w:numFmt w:val="decimal"/>
      <w:lvlText w:val="%4."/>
      <w:lvlJc w:val="left"/>
      <w:pPr>
        <w:ind w:left="2880" w:hanging="360"/>
      </w:pPr>
    </w:lvl>
    <w:lvl w:ilvl="4" w:tplc="104A37B4" w:tentative="1">
      <w:start w:val="1"/>
      <w:numFmt w:val="lowerLetter"/>
      <w:lvlText w:val="%5."/>
      <w:lvlJc w:val="left"/>
      <w:pPr>
        <w:ind w:left="3600" w:hanging="360"/>
      </w:pPr>
    </w:lvl>
    <w:lvl w:ilvl="5" w:tplc="773C93E8" w:tentative="1">
      <w:start w:val="1"/>
      <w:numFmt w:val="lowerRoman"/>
      <w:lvlText w:val="%6."/>
      <w:lvlJc w:val="right"/>
      <w:pPr>
        <w:ind w:left="4320" w:hanging="180"/>
      </w:pPr>
    </w:lvl>
    <w:lvl w:ilvl="6" w:tplc="D0DE6FA2" w:tentative="1">
      <w:start w:val="1"/>
      <w:numFmt w:val="decimal"/>
      <w:lvlText w:val="%7."/>
      <w:lvlJc w:val="left"/>
      <w:pPr>
        <w:ind w:left="5040" w:hanging="360"/>
      </w:pPr>
    </w:lvl>
    <w:lvl w:ilvl="7" w:tplc="3104CE8E" w:tentative="1">
      <w:start w:val="1"/>
      <w:numFmt w:val="lowerLetter"/>
      <w:lvlText w:val="%8."/>
      <w:lvlJc w:val="left"/>
      <w:pPr>
        <w:ind w:left="5760" w:hanging="360"/>
      </w:pPr>
    </w:lvl>
    <w:lvl w:ilvl="8" w:tplc="BB08D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0B6D"/>
    <w:multiLevelType w:val="multilevel"/>
    <w:tmpl w:val="D12298B6"/>
    <w:lvl w:ilvl="0">
      <w:start w:val="1"/>
      <w:numFmt w:val="decimal"/>
      <w:lvlText w:val="Приложение 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7" w15:restartNumberingAfterBreak="0">
    <w:nsid w:val="47CC2150"/>
    <w:multiLevelType w:val="multilevel"/>
    <w:tmpl w:val="6A000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russianLow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B484EAC"/>
    <w:multiLevelType w:val="multilevel"/>
    <w:tmpl w:val="137E4F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3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9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4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376" w:hanging="1800"/>
      </w:pPr>
      <w:rPr>
        <w:rFonts w:hint="default"/>
        <w:b/>
      </w:rPr>
    </w:lvl>
  </w:abstractNum>
  <w:abstractNum w:abstractNumId="9" w15:restartNumberingAfterBreak="0">
    <w:nsid w:val="57AA5247"/>
    <w:multiLevelType w:val="hybridMultilevel"/>
    <w:tmpl w:val="5696155A"/>
    <w:lvl w:ilvl="0" w:tplc="1D080CA4">
      <w:start w:val="1"/>
      <w:numFmt w:val="bullet"/>
      <w:lvlText w:val="−"/>
      <w:lvlJc w:val="left"/>
      <w:pPr>
        <w:ind w:left="765" w:hanging="360"/>
      </w:pPr>
      <w:rPr>
        <w:rFonts w:ascii="Calibri" w:hAnsi="Calibri" w:hint="default"/>
      </w:rPr>
    </w:lvl>
    <w:lvl w:ilvl="1" w:tplc="5316C99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76658DA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B64614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D1AFFF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C052888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5D0B16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FF82CA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FB4C2E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9B540DD"/>
    <w:multiLevelType w:val="multilevel"/>
    <w:tmpl w:val="64742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4E30F9"/>
    <w:multiLevelType w:val="multilevel"/>
    <w:tmpl w:val="2C36622A"/>
    <w:styleLink w:val="1"/>
    <w:lvl w:ilvl="0">
      <w:start w:val="1"/>
      <w:numFmt w:val="decimal"/>
      <w:lvlText w:val="%1"/>
      <w:lvlJc w:val="left"/>
      <w:pPr>
        <w:tabs>
          <w:tab w:val="num" w:pos="51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60612770"/>
    <w:multiLevelType w:val="multilevel"/>
    <w:tmpl w:val="6354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20400B1"/>
    <w:multiLevelType w:val="hybridMultilevel"/>
    <w:tmpl w:val="A3EC074E"/>
    <w:lvl w:ilvl="0" w:tplc="92ECF086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2F8495C" w:tentative="1">
      <w:start w:val="1"/>
      <w:numFmt w:val="lowerLetter"/>
      <w:lvlText w:val="%2."/>
      <w:lvlJc w:val="left"/>
      <w:pPr>
        <w:ind w:left="2215" w:hanging="360"/>
      </w:pPr>
    </w:lvl>
    <w:lvl w:ilvl="2" w:tplc="B4A0F00C" w:tentative="1">
      <w:start w:val="1"/>
      <w:numFmt w:val="lowerRoman"/>
      <w:lvlText w:val="%3."/>
      <w:lvlJc w:val="right"/>
      <w:pPr>
        <w:ind w:left="2935" w:hanging="180"/>
      </w:pPr>
    </w:lvl>
    <w:lvl w:ilvl="3" w:tplc="B9C8D778" w:tentative="1">
      <w:start w:val="1"/>
      <w:numFmt w:val="decimal"/>
      <w:lvlText w:val="%4."/>
      <w:lvlJc w:val="left"/>
      <w:pPr>
        <w:ind w:left="3655" w:hanging="360"/>
      </w:pPr>
    </w:lvl>
    <w:lvl w:ilvl="4" w:tplc="B9A0ADC6" w:tentative="1">
      <w:start w:val="1"/>
      <w:numFmt w:val="lowerLetter"/>
      <w:lvlText w:val="%5."/>
      <w:lvlJc w:val="left"/>
      <w:pPr>
        <w:ind w:left="4375" w:hanging="360"/>
      </w:pPr>
    </w:lvl>
    <w:lvl w:ilvl="5" w:tplc="323A2B2C" w:tentative="1">
      <w:start w:val="1"/>
      <w:numFmt w:val="lowerRoman"/>
      <w:lvlText w:val="%6."/>
      <w:lvlJc w:val="right"/>
      <w:pPr>
        <w:ind w:left="5095" w:hanging="180"/>
      </w:pPr>
    </w:lvl>
    <w:lvl w:ilvl="6" w:tplc="C4B85F10" w:tentative="1">
      <w:start w:val="1"/>
      <w:numFmt w:val="decimal"/>
      <w:lvlText w:val="%7."/>
      <w:lvlJc w:val="left"/>
      <w:pPr>
        <w:ind w:left="5815" w:hanging="360"/>
      </w:pPr>
    </w:lvl>
    <w:lvl w:ilvl="7" w:tplc="81F64596" w:tentative="1">
      <w:start w:val="1"/>
      <w:numFmt w:val="lowerLetter"/>
      <w:lvlText w:val="%8."/>
      <w:lvlJc w:val="left"/>
      <w:pPr>
        <w:ind w:left="6535" w:hanging="360"/>
      </w:pPr>
    </w:lvl>
    <w:lvl w:ilvl="8" w:tplc="F3CC5D0A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26D3DF8"/>
    <w:multiLevelType w:val="multilevel"/>
    <w:tmpl w:val="590ED3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F6195F"/>
    <w:multiLevelType w:val="multilevel"/>
    <w:tmpl w:val="8F820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6B30F7"/>
    <w:multiLevelType w:val="hybridMultilevel"/>
    <w:tmpl w:val="559E0184"/>
    <w:lvl w:ilvl="0" w:tplc="F2425A98">
      <w:start w:val="1"/>
      <w:numFmt w:val="decimal"/>
      <w:lvlText w:val="%1."/>
      <w:lvlJc w:val="left"/>
      <w:pPr>
        <w:ind w:left="720" w:hanging="360"/>
      </w:pPr>
    </w:lvl>
    <w:lvl w:ilvl="1" w:tplc="FE1E849A" w:tentative="1">
      <w:start w:val="1"/>
      <w:numFmt w:val="lowerLetter"/>
      <w:lvlText w:val="%2."/>
      <w:lvlJc w:val="left"/>
      <w:pPr>
        <w:ind w:left="1440" w:hanging="360"/>
      </w:pPr>
    </w:lvl>
    <w:lvl w:ilvl="2" w:tplc="6E46DF12" w:tentative="1">
      <w:start w:val="1"/>
      <w:numFmt w:val="lowerRoman"/>
      <w:lvlText w:val="%3."/>
      <w:lvlJc w:val="right"/>
      <w:pPr>
        <w:ind w:left="2160" w:hanging="180"/>
      </w:pPr>
    </w:lvl>
    <w:lvl w:ilvl="3" w:tplc="78BE85DC" w:tentative="1">
      <w:start w:val="1"/>
      <w:numFmt w:val="decimal"/>
      <w:lvlText w:val="%4."/>
      <w:lvlJc w:val="left"/>
      <w:pPr>
        <w:ind w:left="2880" w:hanging="360"/>
      </w:pPr>
    </w:lvl>
    <w:lvl w:ilvl="4" w:tplc="B89814A4" w:tentative="1">
      <w:start w:val="1"/>
      <w:numFmt w:val="lowerLetter"/>
      <w:lvlText w:val="%5."/>
      <w:lvlJc w:val="left"/>
      <w:pPr>
        <w:ind w:left="3600" w:hanging="360"/>
      </w:pPr>
    </w:lvl>
    <w:lvl w:ilvl="5" w:tplc="1D525AE4" w:tentative="1">
      <w:start w:val="1"/>
      <w:numFmt w:val="lowerRoman"/>
      <w:lvlText w:val="%6."/>
      <w:lvlJc w:val="right"/>
      <w:pPr>
        <w:ind w:left="4320" w:hanging="180"/>
      </w:pPr>
    </w:lvl>
    <w:lvl w:ilvl="6" w:tplc="5BDA2420" w:tentative="1">
      <w:start w:val="1"/>
      <w:numFmt w:val="decimal"/>
      <w:lvlText w:val="%7."/>
      <w:lvlJc w:val="left"/>
      <w:pPr>
        <w:ind w:left="5040" w:hanging="360"/>
      </w:pPr>
    </w:lvl>
    <w:lvl w:ilvl="7" w:tplc="33021944" w:tentative="1">
      <w:start w:val="1"/>
      <w:numFmt w:val="lowerLetter"/>
      <w:lvlText w:val="%8."/>
      <w:lvlJc w:val="left"/>
      <w:pPr>
        <w:ind w:left="5760" w:hanging="360"/>
      </w:pPr>
    </w:lvl>
    <w:lvl w:ilvl="8" w:tplc="976EC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60C3F"/>
    <w:multiLevelType w:val="multilevel"/>
    <w:tmpl w:val="01F8C0BC"/>
    <w:lvl w:ilvl="0">
      <w:start w:val="1"/>
      <w:numFmt w:val="decimal"/>
      <w:lvlText w:val="Приложение 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4F2027"/>
    <w:multiLevelType w:val="hybridMultilevel"/>
    <w:tmpl w:val="764E2216"/>
    <w:lvl w:ilvl="0" w:tplc="F4A87D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8895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9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AD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78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AE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A7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8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92B80"/>
    <w:multiLevelType w:val="hybridMultilevel"/>
    <w:tmpl w:val="5EB260FE"/>
    <w:lvl w:ilvl="0" w:tplc="9CC245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283FE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C1263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F3C3AC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605CE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6646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E2CA4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A6381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1EE1EB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4279E8"/>
    <w:multiLevelType w:val="hybridMultilevel"/>
    <w:tmpl w:val="9AE0F1F2"/>
    <w:lvl w:ilvl="0" w:tplc="67849082">
      <w:start w:val="1"/>
      <w:numFmt w:val="decimal"/>
      <w:lvlText w:val="%1."/>
      <w:lvlJc w:val="left"/>
      <w:pPr>
        <w:ind w:left="927" w:hanging="360"/>
      </w:pPr>
    </w:lvl>
    <w:lvl w:ilvl="1" w:tplc="5B1A72CE" w:tentative="1">
      <w:start w:val="1"/>
      <w:numFmt w:val="lowerLetter"/>
      <w:lvlText w:val="%2."/>
      <w:lvlJc w:val="left"/>
      <w:pPr>
        <w:ind w:left="1647" w:hanging="360"/>
      </w:pPr>
    </w:lvl>
    <w:lvl w:ilvl="2" w:tplc="E4981BC2" w:tentative="1">
      <w:start w:val="1"/>
      <w:numFmt w:val="lowerRoman"/>
      <w:lvlText w:val="%3."/>
      <w:lvlJc w:val="right"/>
      <w:pPr>
        <w:ind w:left="2367" w:hanging="180"/>
      </w:pPr>
    </w:lvl>
    <w:lvl w:ilvl="3" w:tplc="53F8DB4E" w:tentative="1">
      <w:start w:val="1"/>
      <w:numFmt w:val="decimal"/>
      <w:lvlText w:val="%4."/>
      <w:lvlJc w:val="left"/>
      <w:pPr>
        <w:ind w:left="3087" w:hanging="360"/>
      </w:pPr>
    </w:lvl>
    <w:lvl w:ilvl="4" w:tplc="FDC039B0" w:tentative="1">
      <w:start w:val="1"/>
      <w:numFmt w:val="lowerLetter"/>
      <w:lvlText w:val="%5."/>
      <w:lvlJc w:val="left"/>
      <w:pPr>
        <w:ind w:left="3807" w:hanging="360"/>
      </w:pPr>
    </w:lvl>
    <w:lvl w:ilvl="5" w:tplc="612AFA5E" w:tentative="1">
      <w:start w:val="1"/>
      <w:numFmt w:val="lowerRoman"/>
      <w:lvlText w:val="%6."/>
      <w:lvlJc w:val="right"/>
      <w:pPr>
        <w:ind w:left="4527" w:hanging="180"/>
      </w:pPr>
    </w:lvl>
    <w:lvl w:ilvl="6" w:tplc="6A84C542" w:tentative="1">
      <w:start w:val="1"/>
      <w:numFmt w:val="decimal"/>
      <w:lvlText w:val="%7."/>
      <w:lvlJc w:val="left"/>
      <w:pPr>
        <w:ind w:left="5247" w:hanging="360"/>
      </w:pPr>
    </w:lvl>
    <w:lvl w:ilvl="7" w:tplc="15B88498" w:tentative="1">
      <w:start w:val="1"/>
      <w:numFmt w:val="lowerLetter"/>
      <w:lvlText w:val="%8."/>
      <w:lvlJc w:val="left"/>
      <w:pPr>
        <w:ind w:left="5967" w:hanging="360"/>
      </w:pPr>
    </w:lvl>
    <w:lvl w:ilvl="8" w:tplc="2EDE5F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0B655F"/>
    <w:multiLevelType w:val="hybridMultilevel"/>
    <w:tmpl w:val="657E2A76"/>
    <w:lvl w:ilvl="0" w:tplc="E5FEDF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A456E0" w:tentative="1">
      <w:start w:val="1"/>
      <w:numFmt w:val="lowerLetter"/>
      <w:lvlText w:val="%2."/>
      <w:lvlJc w:val="left"/>
      <w:pPr>
        <w:ind w:left="1440" w:hanging="360"/>
      </w:pPr>
    </w:lvl>
    <w:lvl w:ilvl="2" w:tplc="553442A0" w:tentative="1">
      <w:start w:val="1"/>
      <w:numFmt w:val="lowerRoman"/>
      <w:lvlText w:val="%3."/>
      <w:lvlJc w:val="right"/>
      <w:pPr>
        <w:ind w:left="2160" w:hanging="180"/>
      </w:pPr>
    </w:lvl>
    <w:lvl w:ilvl="3" w:tplc="3FD8C762" w:tentative="1">
      <w:start w:val="1"/>
      <w:numFmt w:val="decimal"/>
      <w:lvlText w:val="%4."/>
      <w:lvlJc w:val="left"/>
      <w:pPr>
        <w:ind w:left="2880" w:hanging="360"/>
      </w:pPr>
    </w:lvl>
    <w:lvl w:ilvl="4" w:tplc="994A2E14" w:tentative="1">
      <w:start w:val="1"/>
      <w:numFmt w:val="lowerLetter"/>
      <w:lvlText w:val="%5."/>
      <w:lvlJc w:val="left"/>
      <w:pPr>
        <w:ind w:left="3600" w:hanging="360"/>
      </w:pPr>
    </w:lvl>
    <w:lvl w:ilvl="5" w:tplc="41CEE978" w:tentative="1">
      <w:start w:val="1"/>
      <w:numFmt w:val="lowerRoman"/>
      <w:lvlText w:val="%6."/>
      <w:lvlJc w:val="right"/>
      <w:pPr>
        <w:ind w:left="4320" w:hanging="180"/>
      </w:pPr>
    </w:lvl>
    <w:lvl w:ilvl="6" w:tplc="62CE0246" w:tentative="1">
      <w:start w:val="1"/>
      <w:numFmt w:val="decimal"/>
      <w:lvlText w:val="%7."/>
      <w:lvlJc w:val="left"/>
      <w:pPr>
        <w:ind w:left="5040" w:hanging="360"/>
      </w:pPr>
    </w:lvl>
    <w:lvl w:ilvl="7" w:tplc="896EDA44" w:tentative="1">
      <w:start w:val="1"/>
      <w:numFmt w:val="lowerLetter"/>
      <w:lvlText w:val="%8."/>
      <w:lvlJc w:val="left"/>
      <w:pPr>
        <w:ind w:left="5760" w:hanging="360"/>
      </w:pPr>
    </w:lvl>
    <w:lvl w:ilvl="8" w:tplc="E3BE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316F"/>
    <w:multiLevelType w:val="multilevel"/>
    <w:tmpl w:val="8884918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23" w15:restartNumberingAfterBreak="0">
    <w:nsid w:val="78E77DEE"/>
    <w:multiLevelType w:val="hybridMultilevel"/>
    <w:tmpl w:val="6F823680"/>
    <w:lvl w:ilvl="0" w:tplc="DCC867C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1244266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13038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EA11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02FF9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3F0CB8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5D2668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2068D4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B25B0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C1B6269"/>
    <w:multiLevelType w:val="hybridMultilevel"/>
    <w:tmpl w:val="49A0CB62"/>
    <w:lvl w:ilvl="0" w:tplc="C916EF92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hint="default"/>
        <w:color w:val="000000"/>
        <w:sz w:val="20"/>
      </w:rPr>
    </w:lvl>
    <w:lvl w:ilvl="1" w:tplc="7DF45A1E" w:tentative="1">
      <w:start w:val="1"/>
      <w:numFmt w:val="lowerLetter"/>
      <w:lvlText w:val="%2."/>
      <w:lvlJc w:val="left"/>
      <w:pPr>
        <w:ind w:left="1440" w:hanging="360"/>
      </w:pPr>
    </w:lvl>
    <w:lvl w:ilvl="2" w:tplc="89CE4F68" w:tentative="1">
      <w:start w:val="1"/>
      <w:numFmt w:val="lowerRoman"/>
      <w:lvlText w:val="%3."/>
      <w:lvlJc w:val="right"/>
      <w:pPr>
        <w:ind w:left="2160" w:hanging="180"/>
      </w:pPr>
    </w:lvl>
    <w:lvl w:ilvl="3" w:tplc="BB30C50E" w:tentative="1">
      <w:start w:val="1"/>
      <w:numFmt w:val="decimal"/>
      <w:lvlText w:val="%4."/>
      <w:lvlJc w:val="left"/>
      <w:pPr>
        <w:ind w:left="2880" w:hanging="360"/>
      </w:pPr>
    </w:lvl>
    <w:lvl w:ilvl="4" w:tplc="30441A72" w:tentative="1">
      <w:start w:val="1"/>
      <w:numFmt w:val="lowerLetter"/>
      <w:lvlText w:val="%5."/>
      <w:lvlJc w:val="left"/>
      <w:pPr>
        <w:ind w:left="3600" w:hanging="360"/>
      </w:pPr>
    </w:lvl>
    <w:lvl w:ilvl="5" w:tplc="D1C87AD8" w:tentative="1">
      <w:start w:val="1"/>
      <w:numFmt w:val="lowerRoman"/>
      <w:lvlText w:val="%6."/>
      <w:lvlJc w:val="right"/>
      <w:pPr>
        <w:ind w:left="4320" w:hanging="180"/>
      </w:pPr>
    </w:lvl>
    <w:lvl w:ilvl="6" w:tplc="15E6983C" w:tentative="1">
      <w:start w:val="1"/>
      <w:numFmt w:val="decimal"/>
      <w:lvlText w:val="%7."/>
      <w:lvlJc w:val="left"/>
      <w:pPr>
        <w:ind w:left="5040" w:hanging="360"/>
      </w:pPr>
    </w:lvl>
    <w:lvl w:ilvl="7" w:tplc="B8D6A2E2" w:tentative="1">
      <w:start w:val="1"/>
      <w:numFmt w:val="lowerLetter"/>
      <w:lvlText w:val="%8."/>
      <w:lvlJc w:val="left"/>
      <w:pPr>
        <w:ind w:left="5760" w:hanging="360"/>
      </w:pPr>
    </w:lvl>
    <w:lvl w:ilvl="8" w:tplc="362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73B42"/>
    <w:multiLevelType w:val="hybridMultilevel"/>
    <w:tmpl w:val="9AE0F1F2"/>
    <w:lvl w:ilvl="0" w:tplc="47F05694">
      <w:start w:val="1"/>
      <w:numFmt w:val="decimal"/>
      <w:lvlText w:val="%1."/>
      <w:lvlJc w:val="left"/>
      <w:pPr>
        <w:ind w:left="927" w:hanging="360"/>
      </w:pPr>
    </w:lvl>
    <w:lvl w:ilvl="1" w:tplc="F4C0E98E" w:tentative="1">
      <w:start w:val="1"/>
      <w:numFmt w:val="lowerLetter"/>
      <w:lvlText w:val="%2."/>
      <w:lvlJc w:val="left"/>
      <w:pPr>
        <w:ind w:left="1647" w:hanging="360"/>
      </w:pPr>
    </w:lvl>
    <w:lvl w:ilvl="2" w:tplc="A896305C" w:tentative="1">
      <w:start w:val="1"/>
      <w:numFmt w:val="lowerRoman"/>
      <w:lvlText w:val="%3."/>
      <w:lvlJc w:val="right"/>
      <w:pPr>
        <w:ind w:left="2367" w:hanging="180"/>
      </w:pPr>
    </w:lvl>
    <w:lvl w:ilvl="3" w:tplc="9C6A1898" w:tentative="1">
      <w:start w:val="1"/>
      <w:numFmt w:val="decimal"/>
      <w:lvlText w:val="%4."/>
      <w:lvlJc w:val="left"/>
      <w:pPr>
        <w:ind w:left="3087" w:hanging="360"/>
      </w:pPr>
    </w:lvl>
    <w:lvl w:ilvl="4" w:tplc="F11C6D92" w:tentative="1">
      <w:start w:val="1"/>
      <w:numFmt w:val="lowerLetter"/>
      <w:lvlText w:val="%5."/>
      <w:lvlJc w:val="left"/>
      <w:pPr>
        <w:ind w:left="3807" w:hanging="360"/>
      </w:pPr>
    </w:lvl>
    <w:lvl w:ilvl="5" w:tplc="0F3CAE6A" w:tentative="1">
      <w:start w:val="1"/>
      <w:numFmt w:val="lowerRoman"/>
      <w:lvlText w:val="%6."/>
      <w:lvlJc w:val="right"/>
      <w:pPr>
        <w:ind w:left="4527" w:hanging="180"/>
      </w:pPr>
    </w:lvl>
    <w:lvl w:ilvl="6" w:tplc="CB8E8AE8" w:tentative="1">
      <w:start w:val="1"/>
      <w:numFmt w:val="decimal"/>
      <w:lvlText w:val="%7."/>
      <w:lvlJc w:val="left"/>
      <w:pPr>
        <w:ind w:left="5247" w:hanging="360"/>
      </w:pPr>
    </w:lvl>
    <w:lvl w:ilvl="7" w:tplc="56B26E52" w:tentative="1">
      <w:start w:val="1"/>
      <w:numFmt w:val="lowerLetter"/>
      <w:lvlText w:val="%8."/>
      <w:lvlJc w:val="left"/>
      <w:pPr>
        <w:ind w:left="5967" w:hanging="360"/>
      </w:pPr>
    </w:lvl>
    <w:lvl w:ilvl="8" w:tplc="9F40D1B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8"/>
  </w:num>
  <w:num w:numId="5">
    <w:abstractNumId w:val="8"/>
  </w:num>
  <w:num w:numId="6">
    <w:abstractNumId w:val="19"/>
  </w:num>
  <w:num w:numId="7">
    <w:abstractNumId w:val="25"/>
  </w:num>
  <w:num w:numId="8">
    <w:abstractNumId w:val="22"/>
  </w:num>
  <w:num w:numId="9">
    <w:abstractNumId w:val="9"/>
  </w:num>
  <w:num w:numId="10">
    <w:abstractNumId w:val="16"/>
  </w:num>
  <w:num w:numId="11">
    <w:abstractNumId w:val="20"/>
  </w:num>
  <w:num w:numId="12">
    <w:abstractNumId w:val="14"/>
  </w:num>
  <w:num w:numId="13">
    <w:abstractNumId w:val="6"/>
  </w:num>
  <w:num w:numId="14">
    <w:abstractNumId w:val="0"/>
  </w:num>
  <w:num w:numId="15">
    <w:abstractNumId w:val="10"/>
  </w:num>
  <w:num w:numId="16">
    <w:abstractNumId w:val="13"/>
  </w:num>
  <w:num w:numId="17">
    <w:abstractNumId w:val="2"/>
  </w:num>
  <w:num w:numId="18">
    <w:abstractNumId w:val="1"/>
  </w:num>
  <w:num w:numId="19">
    <w:abstractNumId w:val="21"/>
  </w:num>
  <w:num w:numId="20">
    <w:abstractNumId w:val="5"/>
  </w:num>
  <w:num w:numId="21">
    <w:abstractNumId w:val="4"/>
  </w:num>
  <w:num w:numId="22">
    <w:abstractNumId w:val="23"/>
  </w:num>
  <w:num w:numId="23">
    <w:abstractNumId w:val="24"/>
  </w:num>
  <w:num w:numId="24">
    <w:abstractNumId w:val="12"/>
  </w:num>
  <w:num w:numId="25">
    <w:abstractNumId w:val="3"/>
  </w:num>
  <w:num w:numId="2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BB"/>
    <w:rsid w:val="00001DD1"/>
    <w:rsid w:val="0000226D"/>
    <w:rsid w:val="00003A1C"/>
    <w:rsid w:val="00004CE8"/>
    <w:rsid w:val="000050CB"/>
    <w:rsid w:val="000065F4"/>
    <w:rsid w:val="00006657"/>
    <w:rsid w:val="00006BDB"/>
    <w:rsid w:val="00007AAA"/>
    <w:rsid w:val="0001047B"/>
    <w:rsid w:val="00012D1B"/>
    <w:rsid w:val="00014283"/>
    <w:rsid w:val="0001437A"/>
    <w:rsid w:val="000144F1"/>
    <w:rsid w:val="00015856"/>
    <w:rsid w:val="00016FFC"/>
    <w:rsid w:val="000171A8"/>
    <w:rsid w:val="00017384"/>
    <w:rsid w:val="000178D2"/>
    <w:rsid w:val="000200AC"/>
    <w:rsid w:val="00021CF1"/>
    <w:rsid w:val="00021F53"/>
    <w:rsid w:val="00022AE3"/>
    <w:rsid w:val="00023070"/>
    <w:rsid w:val="00023ABD"/>
    <w:rsid w:val="00024978"/>
    <w:rsid w:val="0002572A"/>
    <w:rsid w:val="00031B69"/>
    <w:rsid w:val="000322C1"/>
    <w:rsid w:val="0003272B"/>
    <w:rsid w:val="0003509E"/>
    <w:rsid w:val="00035F4C"/>
    <w:rsid w:val="0003604B"/>
    <w:rsid w:val="00036344"/>
    <w:rsid w:val="00037470"/>
    <w:rsid w:val="0004014F"/>
    <w:rsid w:val="0004291E"/>
    <w:rsid w:val="00043051"/>
    <w:rsid w:val="000435FB"/>
    <w:rsid w:val="00043726"/>
    <w:rsid w:val="000452AA"/>
    <w:rsid w:val="0004568C"/>
    <w:rsid w:val="00046680"/>
    <w:rsid w:val="000502C1"/>
    <w:rsid w:val="00051AE1"/>
    <w:rsid w:val="000520D5"/>
    <w:rsid w:val="000525EB"/>
    <w:rsid w:val="000528B6"/>
    <w:rsid w:val="00054362"/>
    <w:rsid w:val="00054FBB"/>
    <w:rsid w:val="000556A0"/>
    <w:rsid w:val="00056871"/>
    <w:rsid w:val="00056A43"/>
    <w:rsid w:val="00057B26"/>
    <w:rsid w:val="00057F00"/>
    <w:rsid w:val="0006018F"/>
    <w:rsid w:val="000609E5"/>
    <w:rsid w:val="00060C8D"/>
    <w:rsid w:val="00061EEE"/>
    <w:rsid w:val="00063302"/>
    <w:rsid w:val="0006371A"/>
    <w:rsid w:val="00064C02"/>
    <w:rsid w:val="00066719"/>
    <w:rsid w:val="00066FF5"/>
    <w:rsid w:val="0006755A"/>
    <w:rsid w:val="00067C72"/>
    <w:rsid w:val="00070B72"/>
    <w:rsid w:val="00072237"/>
    <w:rsid w:val="000749FD"/>
    <w:rsid w:val="00076875"/>
    <w:rsid w:val="00076E47"/>
    <w:rsid w:val="00077685"/>
    <w:rsid w:val="0007774A"/>
    <w:rsid w:val="00081D72"/>
    <w:rsid w:val="00082527"/>
    <w:rsid w:val="00083232"/>
    <w:rsid w:val="000839F9"/>
    <w:rsid w:val="000843A4"/>
    <w:rsid w:val="00085DAC"/>
    <w:rsid w:val="00086525"/>
    <w:rsid w:val="0009355C"/>
    <w:rsid w:val="0009396D"/>
    <w:rsid w:val="00094CF5"/>
    <w:rsid w:val="00094D53"/>
    <w:rsid w:val="000969B3"/>
    <w:rsid w:val="000970E8"/>
    <w:rsid w:val="000A0D0F"/>
    <w:rsid w:val="000A140B"/>
    <w:rsid w:val="000A145F"/>
    <w:rsid w:val="000A19AC"/>
    <w:rsid w:val="000A2221"/>
    <w:rsid w:val="000A557D"/>
    <w:rsid w:val="000A5BF3"/>
    <w:rsid w:val="000A6D35"/>
    <w:rsid w:val="000B0041"/>
    <w:rsid w:val="000B16E9"/>
    <w:rsid w:val="000B3259"/>
    <w:rsid w:val="000B34A4"/>
    <w:rsid w:val="000B4322"/>
    <w:rsid w:val="000B5816"/>
    <w:rsid w:val="000C01D4"/>
    <w:rsid w:val="000C23C1"/>
    <w:rsid w:val="000C41E6"/>
    <w:rsid w:val="000C5443"/>
    <w:rsid w:val="000C6BA8"/>
    <w:rsid w:val="000D1498"/>
    <w:rsid w:val="000D1BE5"/>
    <w:rsid w:val="000D2A58"/>
    <w:rsid w:val="000D316E"/>
    <w:rsid w:val="000D3CE8"/>
    <w:rsid w:val="000D4DB4"/>
    <w:rsid w:val="000D5549"/>
    <w:rsid w:val="000E11C4"/>
    <w:rsid w:val="000E208D"/>
    <w:rsid w:val="000E2951"/>
    <w:rsid w:val="000E4A82"/>
    <w:rsid w:val="000F201F"/>
    <w:rsid w:val="000F279F"/>
    <w:rsid w:val="000F366F"/>
    <w:rsid w:val="000F42B7"/>
    <w:rsid w:val="000F557A"/>
    <w:rsid w:val="000F5EB7"/>
    <w:rsid w:val="000F60C5"/>
    <w:rsid w:val="000F63F7"/>
    <w:rsid w:val="000F6BC3"/>
    <w:rsid w:val="000F7142"/>
    <w:rsid w:val="001015FF"/>
    <w:rsid w:val="0010222A"/>
    <w:rsid w:val="00102268"/>
    <w:rsid w:val="001033F9"/>
    <w:rsid w:val="001036FF"/>
    <w:rsid w:val="001037DB"/>
    <w:rsid w:val="00103A5D"/>
    <w:rsid w:val="00104007"/>
    <w:rsid w:val="00105B0B"/>
    <w:rsid w:val="0010693A"/>
    <w:rsid w:val="00106D90"/>
    <w:rsid w:val="001070EE"/>
    <w:rsid w:val="00107176"/>
    <w:rsid w:val="001108BF"/>
    <w:rsid w:val="00111F2E"/>
    <w:rsid w:val="001127AF"/>
    <w:rsid w:val="00112C38"/>
    <w:rsid w:val="00113B42"/>
    <w:rsid w:val="00115197"/>
    <w:rsid w:val="001153A2"/>
    <w:rsid w:val="00115796"/>
    <w:rsid w:val="00115839"/>
    <w:rsid w:val="001166DA"/>
    <w:rsid w:val="00116717"/>
    <w:rsid w:val="001168E5"/>
    <w:rsid w:val="00116F69"/>
    <w:rsid w:val="00117D4B"/>
    <w:rsid w:val="00121461"/>
    <w:rsid w:val="0012542C"/>
    <w:rsid w:val="001329D7"/>
    <w:rsid w:val="0013329B"/>
    <w:rsid w:val="00133EAE"/>
    <w:rsid w:val="001344D9"/>
    <w:rsid w:val="00140427"/>
    <w:rsid w:val="001428EE"/>
    <w:rsid w:val="00142DDC"/>
    <w:rsid w:val="00143429"/>
    <w:rsid w:val="00144635"/>
    <w:rsid w:val="0014488D"/>
    <w:rsid w:val="001450D4"/>
    <w:rsid w:val="00152085"/>
    <w:rsid w:val="00152D85"/>
    <w:rsid w:val="00153DD8"/>
    <w:rsid w:val="0015502C"/>
    <w:rsid w:val="00157172"/>
    <w:rsid w:val="00157FEA"/>
    <w:rsid w:val="00161AE5"/>
    <w:rsid w:val="0016283F"/>
    <w:rsid w:val="00162A4E"/>
    <w:rsid w:val="001636DE"/>
    <w:rsid w:val="00164748"/>
    <w:rsid w:val="00165265"/>
    <w:rsid w:val="0016527A"/>
    <w:rsid w:val="00167903"/>
    <w:rsid w:val="001716BA"/>
    <w:rsid w:val="001724B5"/>
    <w:rsid w:val="00172677"/>
    <w:rsid w:val="001728C5"/>
    <w:rsid w:val="00177CD0"/>
    <w:rsid w:val="001807F7"/>
    <w:rsid w:val="001808A1"/>
    <w:rsid w:val="001809E4"/>
    <w:rsid w:val="00180E37"/>
    <w:rsid w:val="001810C8"/>
    <w:rsid w:val="001818A5"/>
    <w:rsid w:val="00184E62"/>
    <w:rsid w:val="001857AF"/>
    <w:rsid w:val="00186A2C"/>
    <w:rsid w:val="00186CFB"/>
    <w:rsid w:val="001874B8"/>
    <w:rsid w:val="00187E8F"/>
    <w:rsid w:val="00190DB7"/>
    <w:rsid w:val="00190EFE"/>
    <w:rsid w:val="00191997"/>
    <w:rsid w:val="001935A4"/>
    <w:rsid w:val="00193673"/>
    <w:rsid w:val="00194935"/>
    <w:rsid w:val="00194DC2"/>
    <w:rsid w:val="00195073"/>
    <w:rsid w:val="0019517B"/>
    <w:rsid w:val="001953DA"/>
    <w:rsid w:val="00195CF4"/>
    <w:rsid w:val="00196442"/>
    <w:rsid w:val="00197A31"/>
    <w:rsid w:val="001A0EF0"/>
    <w:rsid w:val="001A1745"/>
    <w:rsid w:val="001A19B2"/>
    <w:rsid w:val="001A246D"/>
    <w:rsid w:val="001A27D2"/>
    <w:rsid w:val="001A3BE2"/>
    <w:rsid w:val="001A40B6"/>
    <w:rsid w:val="001A4FC1"/>
    <w:rsid w:val="001A5C12"/>
    <w:rsid w:val="001A6B27"/>
    <w:rsid w:val="001B00B2"/>
    <w:rsid w:val="001B614A"/>
    <w:rsid w:val="001B72D3"/>
    <w:rsid w:val="001C048C"/>
    <w:rsid w:val="001C0992"/>
    <w:rsid w:val="001C1265"/>
    <w:rsid w:val="001C24E0"/>
    <w:rsid w:val="001C2D01"/>
    <w:rsid w:val="001C3C01"/>
    <w:rsid w:val="001C502F"/>
    <w:rsid w:val="001C5BE6"/>
    <w:rsid w:val="001C6935"/>
    <w:rsid w:val="001C7530"/>
    <w:rsid w:val="001D03FB"/>
    <w:rsid w:val="001D0F3C"/>
    <w:rsid w:val="001D4541"/>
    <w:rsid w:val="001D4F3F"/>
    <w:rsid w:val="001D53A5"/>
    <w:rsid w:val="001D55BC"/>
    <w:rsid w:val="001D6245"/>
    <w:rsid w:val="001D6391"/>
    <w:rsid w:val="001D6BE5"/>
    <w:rsid w:val="001D7106"/>
    <w:rsid w:val="001E29DE"/>
    <w:rsid w:val="001E510D"/>
    <w:rsid w:val="001E5868"/>
    <w:rsid w:val="001E6161"/>
    <w:rsid w:val="001E7A7A"/>
    <w:rsid w:val="001F090F"/>
    <w:rsid w:val="001F1640"/>
    <w:rsid w:val="001F5FAC"/>
    <w:rsid w:val="001F6327"/>
    <w:rsid w:val="001F6AF7"/>
    <w:rsid w:val="001F7779"/>
    <w:rsid w:val="002014CA"/>
    <w:rsid w:val="00205E36"/>
    <w:rsid w:val="00205E52"/>
    <w:rsid w:val="0020608D"/>
    <w:rsid w:val="00207913"/>
    <w:rsid w:val="002100E6"/>
    <w:rsid w:val="002119D7"/>
    <w:rsid w:val="002127E8"/>
    <w:rsid w:val="00212BB0"/>
    <w:rsid w:val="002148B9"/>
    <w:rsid w:val="00214DED"/>
    <w:rsid w:val="0021553A"/>
    <w:rsid w:val="002208B5"/>
    <w:rsid w:val="002216A9"/>
    <w:rsid w:val="00222472"/>
    <w:rsid w:val="002224A9"/>
    <w:rsid w:val="002232FC"/>
    <w:rsid w:val="00223447"/>
    <w:rsid w:val="0022394A"/>
    <w:rsid w:val="00223FD0"/>
    <w:rsid w:val="002246B1"/>
    <w:rsid w:val="002253FC"/>
    <w:rsid w:val="00225A01"/>
    <w:rsid w:val="0022759C"/>
    <w:rsid w:val="0023119F"/>
    <w:rsid w:val="002312DD"/>
    <w:rsid w:val="00231E9A"/>
    <w:rsid w:val="002325C6"/>
    <w:rsid w:val="002349F6"/>
    <w:rsid w:val="0023545C"/>
    <w:rsid w:val="00236D32"/>
    <w:rsid w:val="00240055"/>
    <w:rsid w:val="002404E6"/>
    <w:rsid w:val="0024078B"/>
    <w:rsid w:val="00241CAC"/>
    <w:rsid w:val="00242594"/>
    <w:rsid w:val="00243E2E"/>
    <w:rsid w:val="00244806"/>
    <w:rsid w:val="00245C66"/>
    <w:rsid w:val="00246AE5"/>
    <w:rsid w:val="00246DE0"/>
    <w:rsid w:val="00246FEB"/>
    <w:rsid w:val="00250DA9"/>
    <w:rsid w:val="0025210B"/>
    <w:rsid w:val="00253133"/>
    <w:rsid w:val="00256A87"/>
    <w:rsid w:val="00256AC2"/>
    <w:rsid w:val="002574F4"/>
    <w:rsid w:val="00261AFE"/>
    <w:rsid w:val="00261C16"/>
    <w:rsid w:val="00262196"/>
    <w:rsid w:val="00264FDE"/>
    <w:rsid w:val="002655BC"/>
    <w:rsid w:val="0026563E"/>
    <w:rsid w:val="00267063"/>
    <w:rsid w:val="002670F2"/>
    <w:rsid w:val="0026715F"/>
    <w:rsid w:val="00267188"/>
    <w:rsid w:val="00267374"/>
    <w:rsid w:val="00267984"/>
    <w:rsid w:val="00270226"/>
    <w:rsid w:val="002716C6"/>
    <w:rsid w:val="002736A8"/>
    <w:rsid w:val="00275A98"/>
    <w:rsid w:val="00276389"/>
    <w:rsid w:val="00276916"/>
    <w:rsid w:val="002779C7"/>
    <w:rsid w:val="00282715"/>
    <w:rsid w:val="00282F5F"/>
    <w:rsid w:val="0028350A"/>
    <w:rsid w:val="00283ADE"/>
    <w:rsid w:val="00283E95"/>
    <w:rsid w:val="002847A2"/>
    <w:rsid w:val="0028499C"/>
    <w:rsid w:val="00286314"/>
    <w:rsid w:val="00287F8E"/>
    <w:rsid w:val="00290818"/>
    <w:rsid w:val="002910B9"/>
    <w:rsid w:val="00291834"/>
    <w:rsid w:val="00291882"/>
    <w:rsid w:val="00292BC8"/>
    <w:rsid w:val="0029301E"/>
    <w:rsid w:val="002959F9"/>
    <w:rsid w:val="002A03CE"/>
    <w:rsid w:val="002A09D6"/>
    <w:rsid w:val="002A127A"/>
    <w:rsid w:val="002A2BD4"/>
    <w:rsid w:val="002A5B92"/>
    <w:rsid w:val="002A5C0E"/>
    <w:rsid w:val="002A5C20"/>
    <w:rsid w:val="002A61B7"/>
    <w:rsid w:val="002A6CBD"/>
    <w:rsid w:val="002B058B"/>
    <w:rsid w:val="002B123C"/>
    <w:rsid w:val="002B15BD"/>
    <w:rsid w:val="002B2763"/>
    <w:rsid w:val="002B3404"/>
    <w:rsid w:val="002B3806"/>
    <w:rsid w:val="002B52BB"/>
    <w:rsid w:val="002B58BF"/>
    <w:rsid w:val="002B7BBF"/>
    <w:rsid w:val="002C0DAF"/>
    <w:rsid w:val="002C133C"/>
    <w:rsid w:val="002C2F30"/>
    <w:rsid w:val="002C38F0"/>
    <w:rsid w:val="002C481E"/>
    <w:rsid w:val="002C635B"/>
    <w:rsid w:val="002C6372"/>
    <w:rsid w:val="002C7055"/>
    <w:rsid w:val="002D0107"/>
    <w:rsid w:val="002D09A3"/>
    <w:rsid w:val="002D0D05"/>
    <w:rsid w:val="002D10A9"/>
    <w:rsid w:val="002D1C34"/>
    <w:rsid w:val="002D216A"/>
    <w:rsid w:val="002D240C"/>
    <w:rsid w:val="002D2C8A"/>
    <w:rsid w:val="002D312D"/>
    <w:rsid w:val="002D3647"/>
    <w:rsid w:val="002D3AEF"/>
    <w:rsid w:val="002D3F6A"/>
    <w:rsid w:val="002E0BEF"/>
    <w:rsid w:val="002E1802"/>
    <w:rsid w:val="002E3AF3"/>
    <w:rsid w:val="002E3C62"/>
    <w:rsid w:val="002E426A"/>
    <w:rsid w:val="002F2736"/>
    <w:rsid w:val="002F2744"/>
    <w:rsid w:val="002F276B"/>
    <w:rsid w:val="002F2FDB"/>
    <w:rsid w:val="002F37D6"/>
    <w:rsid w:val="002F42A8"/>
    <w:rsid w:val="002F47EE"/>
    <w:rsid w:val="002F4949"/>
    <w:rsid w:val="002F6693"/>
    <w:rsid w:val="002F6B4A"/>
    <w:rsid w:val="002F758A"/>
    <w:rsid w:val="002F7F76"/>
    <w:rsid w:val="00300AC1"/>
    <w:rsid w:val="00300E45"/>
    <w:rsid w:val="00301628"/>
    <w:rsid w:val="00302D3D"/>
    <w:rsid w:val="00303436"/>
    <w:rsid w:val="00303A8E"/>
    <w:rsid w:val="0030498A"/>
    <w:rsid w:val="00305AC5"/>
    <w:rsid w:val="00305CF1"/>
    <w:rsid w:val="00306919"/>
    <w:rsid w:val="00306E0E"/>
    <w:rsid w:val="003078E7"/>
    <w:rsid w:val="00307ED9"/>
    <w:rsid w:val="00311E45"/>
    <w:rsid w:val="003140E0"/>
    <w:rsid w:val="00320C58"/>
    <w:rsid w:val="003215CC"/>
    <w:rsid w:val="00321E91"/>
    <w:rsid w:val="00322691"/>
    <w:rsid w:val="00324852"/>
    <w:rsid w:val="00326BF9"/>
    <w:rsid w:val="00327ADC"/>
    <w:rsid w:val="00330BDF"/>
    <w:rsid w:val="00331ADE"/>
    <w:rsid w:val="00331C50"/>
    <w:rsid w:val="00331DC5"/>
    <w:rsid w:val="00331F90"/>
    <w:rsid w:val="00333C01"/>
    <w:rsid w:val="00334FC1"/>
    <w:rsid w:val="003357D2"/>
    <w:rsid w:val="00335830"/>
    <w:rsid w:val="00335CBF"/>
    <w:rsid w:val="00337761"/>
    <w:rsid w:val="00337850"/>
    <w:rsid w:val="00340824"/>
    <w:rsid w:val="003420D6"/>
    <w:rsid w:val="00342631"/>
    <w:rsid w:val="00343628"/>
    <w:rsid w:val="00343A38"/>
    <w:rsid w:val="00344B95"/>
    <w:rsid w:val="00345109"/>
    <w:rsid w:val="00347AAD"/>
    <w:rsid w:val="00347B51"/>
    <w:rsid w:val="00347C92"/>
    <w:rsid w:val="0035185A"/>
    <w:rsid w:val="003518B2"/>
    <w:rsid w:val="00351E5E"/>
    <w:rsid w:val="0035252F"/>
    <w:rsid w:val="00352545"/>
    <w:rsid w:val="00352B52"/>
    <w:rsid w:val="003532EE"/>
    <w:rsid w:val="00355B99"/>
    <w:rsid w:val="00356A91"/>
    <w:rsid w:val="00357FD7"/>
    <w:rsid w:val="00361B1C"/>
    <w:rsid w:val="00361E3D"/>
    <w:rsid w:val="00362A18"/>
    <w:rsid w:val="00365BEB"/>
    <w:rsid w:val="00367E72"/>
    <w:rsid w:val="00370B25"/>
    <w:rsid w:val="003731C3"/>
    <w:rsid w:val="0037322D"/>
    <w:rsid w:val="003736B7"/>
    <w:rsid w:val="003748D4"/>
    <w:rsid w:val="003764CB"/>
    <w:rsid w:val="003775EB"/>
    <w:rsid w:val="00381A24"/>
    <w:rsid w:val="00384142"/>
    <w:rsid w:val="00386BFB"/>
    <w:rsid w:val="003877F0"/>
    <w:rsid w:val="003917A4"/>
    <w:rsid w:val="00391A39"/>
    <w:rsid w:val="003923D1"/>
    <w:rsid w:val="00393DC2"/>
    <w:rsid w:val="003953C7"/>
    <w:rsid w:val="00395ED8"/>
    <w:rsid w:val="003A050C"/>
    <w:rsid w:val="003A0A4E"/>
    <w:rsid w:val="003A0C5C"/>
    <w:rsid w:val="003A1B1C"/>
    <w:rsid w:val="003A27DD"/>
    <w:rsid w:val="003A2F23"/>
    <w:rsid w:val="003A3D26"/>
    <w:rsid w:val="003A4B20"/>
    <w:rsid w:val="003A546A"/>
    <w:rsid w:val="003A6120"/>
    <w:rsid w:val="003B0D87"/>
    <w:rsid w:val="003B10F3"/>
    <w:rsid w:val="003B1FAA"/>
    <w:rsid w:val="003B3069"/>
    <w:rsid w:val="003B3F32"/>
    <w:rsid w:val="003B6B6E"/>
    <w:rsid w:val="003C0CBB"/>
    <w:rsid w:val="003C0D3D"/>
    <w:rsid w:val="003C1775"/>
    <w:rsid w:val="003C37B7"/>
    <w:rsid w:val="003C77FE"/>
    <w:rsid w:val="003D2099"/>
    <w:rsid w:val="003D3950"/>
    <w:rsid w:val="003D3F69"/>
    <w:rsid w:val="003D4A64"/>
    <w:rsid w:val="003E1025"/>
    <w:rsid w:val="003E1E63"/>
    <w:rsid w:val="003E271D"/>
    <w:rsid w:val="003E2CFA"/>
    <w:rsid w:val="003E514B"/>
    <w:rsid w:val="003E605F"/>
    <w:rsid w:val="003E79AF"/>
    <w:rsid w:val="003F0B83"/>
    <w:rsid w:val="003F1307"/>
    <w:rsid w:val="003F1432"/>
    <w:rsid w:val="003F3CE2"/>
    <w:rsid w:val="003F4692"/>
    <w:rsid w:val="003F7649"/>
    <w:rsid w:val="004002D5"/>
    <w:rsid w:val="004004AD"/>
    <w:rsid w:val="004041BD"/>
    <w:rsid w:val="00404F10"/>
    <w:rsid w:val="004071F2"/>
    <w:rsid w:val="004074EA"/>
    <w:rsid w:val="00411C7E"/>
    <w:rsid w:val="00414054"/>
    <w:rsid w:val="0041445E"/>
    <w:rsid w:val="00415308"/>
    <w:rsid w:val="00416702"/>
    <w:rsid w:val="004167BA"/>
    <w:rsid w:val="00417B4C"/>
    <w:rsid w:val="00420E2B"/>
    <w:rsid w:val="00422106"/>
    <w:rsid w:val="0042345B"/>
    <w:rsid w:val="0042367B"/>
    <w:rsid w:val="004257B7"/>
    <w:rsid w:val="00427046"/>
    <w:rsid w:val="0043055A"/>
    <w:rsid w:val="00435318"/>
    <w:rsid w:val="00441166"/>
    <w:rsid w:val="00443DF3"/>
    <w:rsid w:val="004444C6"/>
    <w:rsid w:val="004449E4"/>
    <w:rsid w:val="00445B6C"/>
    <w:rsid w:val="00446712"/>
    <w:rsid w:val="004513CB"/>
    <w:rsid w:val="00451A48"/>
    <w:rsid w:val="00452005"/>
    <w:rsid w:val="004542CF"/>
    <w:rsid w:val="004550A7"/>
    <w:rsid w:val="004554CF"/>
    <w:rsid w:val="00457807"/>
    <w:rsid w:val="00460823"/>
    <w:rsid w:val="00461739"/>
    <w:rsid w:val="00462137"/>
    <w:rsid w:val="004622B8"/>
    <w:rsid w:val="00463141"/>
    <w:rsid w:val="0046527B"/>
    <w:rsid w:val="00467B2E"/>
    <w:rsid w:val="00467CD9"/>
    <w:rsid w:val="004703DA"/>
    <w:rsid w:val="00471885"/>
    <w:rsid w:val="00471B10"/>
    <w:rsid w:val="00471C44"/>
    <w:rsid w:val="004729B9"/>
    <w:rsid w:val="00472D02"/>
    <w:rsid w:val="00472F04"/>
    <w:rsid w:val="00473554"/>
    <w:rsid w:val="00473CCF"/>
    <w:rsid w:val="00473D7E"/>
    <w:rsid w:val="00474FB8"/>
    <w:rsid w:val="004751A7"/>
    <w:rsid w:val="004764B4"/>
    <w:rsid w:val="004768CA"/>
    <w:rsid w:val="00476C87"/>
    <w:rsid w:val="00477657"/>
    <w:rsid w:val="004778AB"/>
    <w:rsid w:val="00480AA1"/>
    <w:rsid w:val="00481005"/>
    <w:rsid w:val="004822C4"/>
    <w:rsid w:val="00482C26"/>
    <w:rsid w:val="00484881"/>
    <w:rsid w:val="0048519D"/>
    <w:rsid w:val="0049064D"/>
    <w:rsid w:val="00491563"/>
    <w:rsid w:val="00492BE2"/>
    <w:rsid w:val="00493342"/>
    <w:rsid w:val="00494F8D"/>
    <w:rsid w:val="00495593"/>
    <w:rsid w:val="00495EFE"/>
    <w:rsid w:val="00497A5A"/>
    <w:rsid w:val="004A1A19"/>
    <w:rsid w:val="004A2B03"/>
    <w:rsid w:val="004A2FAD"/>
    <w:rsid w:val="004A3A23"/>
    <w:rsid w:val="004A3AD1"/>
    <w:rsid w:val="004A4582"/>
    <w:rsid w:val="004A7326"/>
    <w:rsid w:val="004A7763"/>
    <w:rsid w:val="004A7875"/>
    <w:rsid w:val="004B2527"/>
    <w:rsid w:val="004B2714"/>
    <w:rsid w:val="004B3963"/>
    <w:rsid w:val="004B3C4E"/>
    <w:rsid w:val="004B4765"/>
    <w:rsid w:val="004B6041"/>
    <w:rsid w:val="004B6B4C"/>
    <w:rsid w:val="004B6D84"/>
    <w:rsid w:val="004B7E98"/>
    <w:rsid w:val="004C08B9"/>
    <w:rsid w:val="004C121E"/>
    <w:rsid w:val="004C15D9"/>
    <w:rsid w:val="004C2351"/>
    <w:rsid w:val="004C2B65"/>
    <w:rsid w:val="004C4D6B"/>
    <w:rsid w:val="004C66FA"/>
    <w:rsid w:val="004C73FA"/>
    <w:rsid w:val="004C796D"/>
    <w:rsid w:val="004C7A5F"/>
    <w:rsid w:val="004D0AEA"/>
    <w:rsid w:val="004D1CD7"/>
    <w:rsid w:val="004D2E37"/>
    <w:rsid w:val="004D31AA"/>
    <w:rsid w:val="004D3319"/>
    <w:rsid w:val="004D4330"/>
    <w:rsid w:val="004D4BCF"/>
    <w:rsid w:val="004D5211"/>
    <w:rsid w:val="004D5602"/>
    <w:rsid w:val="004D568E"/>
    <w:rsid w:val="004D6348"/>
    <w:rsid w:val="004D6B8A"/>
    <w:rsid w:val="004D701E"/>
    <w:rsid w:val="004D7A56"/>
    <w:rsid w:val="004E0BA8"/>
    <w:rsid w:val="004E11C8"/>
    <w:rsid w:val="004E74F3"/>
    <w:rsid w:val="004F20DA"/>
    <w:rsid w:val="004F49F2"/>
    <w:rsid w:val="004F78D7"/>
    <w:rsid w:val="00500DA3"/>
    <w:rsid w:val="00501628"/>
    <w:rsid w:val="00503653"/>
    <w:rsid w:val="00503C06"/>
    <w:rsid w:val="00505E0B"/>
    <w:rsid w:val="005061AC"/>
    <w:rsid w:val="00506B2B"/>
    <w:rsid w:val="00510026"/>
    <w:rsid w:val="00511BC0"/>
    <w:rsid w:val="00513F85"/>
    <w:rsid w:val="00516EC0"/>
    <w:rsid w:val="00520BD3"/>
    <w:rsid w:val="00521A4D"/>
    <w:rsid w:val="00524F83"/>
    <w:rsid w:val="00525251"/>
    <w:rsid w:val="005264C7"/>
    <w:rsid w:val="00532457"/>
    <w:rsid w:val="00532ACB"/>
    <w:rsid w:val="005331CC"/>
    <w:rsid w:val="005353A4"/>
    <w:rsid w:val="005358F4"/>
    <w:rsid w:val="00536277"/>
    <w:rsid w:val="00540E3E"/>
    <w:rsid w:val="00543227"/>
    <w:rsid w:val="00544E64"/>
    <w:rsid w:val="00545051"/>
    <w:rsid w:val="00545B93"/>
    <w:rsid w:val="00547047"/>
    <w:rsid w:val="00547FB1"/>
    <w:rsid w:val="00551395"/>
    <w:rsid w:val="005516E5"/>
    <w:rsid w:val="00552012"/>
    <w:rsid w:val="00553D94"/>
    <w:rsid w:val="00554645"/>
    <w:rsid w:val="005555DC"/>
    <w:rsid w:val="005568D0"/>
    <w:rsid w:val="00557924"/>
    <w:rsid w:val="00560ED5"/>
    <w:rsid w:val="00562AD9"/>
    <w:rsid w:val="00563BED"/>
    <w:rsid w:val="0056524D"/>
    <w:rsid w:val="00566A22"/>
    <w:rsid w:val="00566CA2"/>
    <w:rsid w:val="00571302"/>
    <w:rsid w:val="00572DF8"/>
    <w:rsid w:val="00575BE5"/>
    <w:rsid w:val="00576F1D"/>
    <w:rsid w:val="00581347"/>
    <w:rsid w:val="005819CB"/>
    <w:rsid w:val="00581FC3"/>
    <w:rsid w:val="00583569"/>
    <w:rsid w:val="00583692"/>
    <w:rsid w:val="00584295"/>
    <w:rsid w:val="00586C42"/>
    <w:rsid w:val="005870C4"/>
    <w:rsid w:val="0059259E"/>
    <w:rsid w:val="005944BC"/>
    <w:rsid w:val="00595171"/>
    <w:rsid w:val="00595809"/>
    <w:rsid w:val="00595F80"/>
    <w:rsid w:val="0059657F"/>
    <w:rsid w:val="005A022F"/>
    <w:rsid w:val="005A0D0C"/>
    <w:rsid w:val="005A1DAF"/>
    <w:rsid w:val="005A1E77"/>
    <w:rsid w:val="005A3AF9"/>
    <w:rsid w:val="005A3ED2"/>
    <w:rsid w:val="005A5C28"/>
    <w:rsid w:val="005A5CF0"/>
    <w:rsid w:val="005A7AE4"/>
    <w:rsid w:val="005A7E17"/>
    <w:rsid w:val="005B2343"/>
    <w:rsid w:val="005B26CA"/>
    <w:rsid w:val="005B430B"/>
    <w:rsid w:val="005B59B7"/>
    <w:rsid w:val="005B674A"/>
    <w:rsid w:val="005B7427"/>
    <w:rsid w:val="005B7B75"/>
    <w:rsid w:val="005C14FF"/>
    <w:rsid w:val="005C20C8"/>
    <w:rsid w:val="005C2E74"/>
    <w:rsid w:val="005C3C68"/>
    <w:rsid w:val="005C3F29"/>
    <w:rsid w:val="005C43DB"/>
    <w:rsid w:val="005C46EB"/>
    <w:rsid w:val="005C4957"/>
    <w:rsid w:val="005C4BAC"/>
    <w:rsid w:val="005C669B"/>
    <w:rsid w:val="005C6ADB"/>
    <w:rsid w:val="005D0895"/>
    <w:rsid w:val="005D15E4"/>
    <w:rsid w:val="005D1A84"/>
    <w:rsid w:val="005D4747"/>
    <w:rsid w:val="005D51D8"/>
    <w:rsid w:val="005E0B37"/>
    <w:rsid w:val="005E1A2B"/>
    <w:rsid w:val="005E21B6"/>
    <w:rsid w:val="005E3FAC"/>
    <w:rsid w:val="005E4A47"/>
    <w:rsid w:val="005E6481"/>
    <w:rsid w:val="005E64C1"/>
    <w:rsid w:val="005E6E44"/>
    <w:rsid w:val="005F2DEA"/>
    <w:rsid w:val="005F31A4"/>
    <w:rsid w:val="005F46B6"/>
    <w:rsid w:val="005F5684"/>
    <w:rsid w:val="00600287"/>
    <w:rsid w:val="00601DCC"/>
    <w:rsid w:val="00602DFE"/>
    <w:rsid w:val="00602F34"/>
    <w:rsid w:val="00606402"/>
    <w:rsid w:val="006071DB"/>
    <w:rsid w:val="00610AA9"/>
    <w:rsid w:val="00613CCB"/>
    <w:rsid w:val="00613D67"/>
    <w:rsid w:val="0061454C"/>
    <w:rsid w:val="00617236"/>
    <w:rsid w:val="00617FF3"/>
    <w:rsid w:val="0062146D"/>
    <w:rsid w:val="006227C2"/>
    <w:rsid w:val="0062527C"/>
    <w:rsid w:val="0062568B"/>
    <w:rsid w:val="006319FB"/>
    <w:rsid w:val="00633BB0"/>
    <w:rsid w:val="006345F5"/>
    <w:rsid w:val="00634E43"/>
    <w:rsid w:val="00635105"/>
    <w:rsid w:val="00635426"/>
    <w:rsid w:val="00637B06"/>
    <w:rsid w:val="00637CA3"/>
    <w:rsid w:val="00641A73"/>
    <w:rsid w:val="00644F8B"/>
    <w:rsid w:val="00646EBD"/>
    <w:rsid w:val="006514A5"/>
    <w:rsid w:val="006534DB"/>
    <w:rsid w:val="00653850"/>
    <w:rsid w:val="006545AC"/>
    <w:rsid w:val="00654894"/>
    <w:rsid w:val="00655F5F"/>
    <w:rsid w:val="00657731"/>
    <w:rsid w:val="00662243"/>
    <w:rsid w:val="00662353"/>
    <w:rsid w:val="00663321"/>
    <w:rsid w:val="00664918"/>
    <w:rsid w:val="00664F85"/>
    <w:rsid w:val="00665049"/>
    <w:rsid w:val="006650B5"/>
    <w:rsid w:val="006660BF"/>
    <w:rsid w:val="006665D3"/>
    <w:rsid w:val="00666850"/>
    <w:rsid w:val="00666C2F"/>
    <w:rsid w:val="006677DA"/>
    <w:rsid w:val="0067079B"/>
    <w:rsid w:val="00671B87"/>
    <w:rsid w:val="0067214E"/>
    <w:rsid w:val="00672FF0"/>
    <w:rsid w:val="006748E7"/>
    <w:rsid w:val="00675B00"/>
    <w:rsid w:val="00680373"/>
    <w:rsid w:val="00680843"/>
    <w:rsid w:val="00684B7F"/>
    <w:rsid w:val="006868CD"/>
    <w:rsid w:val="00690023"/>
    <w:rsid w:val="006935C4"/>
    <w:rsid w:val="00694FC3"/>
    <w:rsid w:val="00695CAA"/>
    <w:rsid w:val="00696C05"/>
    <w:rsid w:val="00696F00"/>
    <w:rsid w:val="006A04F2"/>
    <w:rsid w:val="006A176F"/>
    <w:rsid w:val="006B1D1D"/>
    <w:rsid w:val="006B313E"/>
    <w:rsid w:val="006B3817"/>
    <w:rsid w:val="006B4727"/>
    <w:rsid w:val="006B7DFA"/>
    <w:rsid w:val="006C0E1A"/>
    <w:rsid w:val="006C22A4"/>
    <w:rsid w:val="006C2507"/>
    <w:rsid w:val="006C3712"/>
    <w:rsid w:val="006C407C"/>
    <w:rsid w:val="006C601F"/>
    <w:rsid w:val="006C713E"/>
    <w:rsid w:val="006C7F1F"/>
    <w:rsid w:val="006D0600"/>
    <w:rsid w:val="006D1CB3"/>
    <w:rsid w:val="006D3CC0"/>
    <w:rsid w:val="006D4EBB"/>
    <w:rsid w:val="006E0D49"/>
    <w:rsid w:val="006E3AF9"/>
    <w:rsid w:val="006E55B1"/>
    <w:rsid w:val="006E601D"/>
    <w:rsid w:val="006E662F"/>
    <w:rsid w:val="006E68B3"/>
    <w:rsid w:val="006F08DF"/>
    <w:rsid w:val="006F0D1E"/>
    <w:rsid w:val="006F11D3"/>
    <w:rsid w:val="006F16EB"/>
    <w:rsid w:val="006F3754"/>
    <w:rsid w:val="006F60D5"/>
    <w:rsid w:val="006F77BF"/>
    <w:rsid w:val="00700882"/>
    <w:rsid w:val="00700CF5"/>
    <w:rsid w:val="007018F1"/>
    <w:rsid w:val="007023F2"/>
    <w:rsid w:val="007028F5"/>
    <w:rsid w:val="00706003"/>
    <w:rsid w:val="00710BFF"/>
    <w:rsid w:val="00710CDA"/>
    <w:rsid w:val="00710D84"/>
    <w:rsid w:val="00710E0A"/>
    <w:rsid w:val="0071119D"/>
    <w:rsid w:val="007141B4"/>
    <w:rsid w:val="00714AA6"/>
    <w:rsid w:val="00714CF9"/>
    <w:rsid w:val="00716765"/>
    <w:rsid w:val="00717E75"/>
    <w:rsid w:val="00721521"/>
    <w:rsid w:val="00723175"/>
    <w:rsid w:val="00723443"/>
    <w:rsid w:val="00723FDC"/>
    <w:rsid w:val="007248E8"/>
    <w:rsid w:val="00725354"/>
    <w:rsid w:val="00726ECB"/>
    <w:rsid w:val="007276D6"/>
    <w:rsid w:val="00727AD4"/>
    <w:rsid w:val="00730D3D"/>
    <w:rsid w:val="00732647"/>
    <w:rsid w:val="00733A1C"/>
    <w:rsid w:val="007343D7"/>
    <w:rsid w:val="00735119"/>
    <w:rsid w:val="0073575A"/>
    <w:rsid w:val="0073587C"/>
    <w:rsid w:val="007362C7"/>
    <w:rsid w:val="00742D25"/>
    <w:rsid w:val="00746104"/>
    <w:rsid w:val="007509D7"/>
    <w:rsid w:val="00750B44"/>
    <w:rsid w:val="007512BB"/>
    <w:rsid w:val="00752155"/>
    <w:rsid w:val="007522AB"/>
    <w:rsid w:val="00754BE3"/>
    <w:rsid w:val="00754DC0"/>
    <w:rsid w:val="00756EB5"/>
    <w:rsid w:val="00757B44"/>
    <w:rsid w:val="00757C02"/>
    <w:rsid w:val="00757FDF"/>
    <w:rsid w:val="00761BE2"/>
    <w:rsid w:val="00763246"/>
    <w:rsid w:val="0076375E"/>
    <w:rsid w:val="00764DAB"/>
    <w:rsid w:val="00765A42"/>
    <w:rsid w:val="00766062"/>
    <w:rsid w:val="00766FE4"/>
    <w:rsid w:val="00771685"/>
    <w:rsid w:val="00773509"/>
    <w:rsid w:val="00777D5C"/>
    <w:rsid w:val="00780AD1"/>
    <w:rsid w:val="00781111"/>
    <w:rsid w:val="00781967"/>
    <w:rsid w:val="00782B60"/>
    <w:rsid w:val="00784434"/>
    <w:rsid w:val="007845AD"/>
    <w:rsid w:val="00784E41"/>
    <w:rsid w:val="007858BB"/>
    <w:rsid w:val="00785F9D"/>
    <w:rsid w:val="007865E0"/>
    <w:rsid w:val="007866A5"/>
    <w:rsid w:val="007902EB"/>
    <w:rsid w:val="00790912"/>
    <w:rsid w:val="00790B0B"/>
    <w:rsid w:val="00792202"/>
    <w:rsid w:val="007922D9"/>
    <w:rsid w:val="00793258"/>
    <w:rsid w:val="007A2F13"/>
    <w:rsid w:val="007A4B02"/>
    <w:rsid w:val="007A5D7D"/>
    <w:rsid w:val="007A6E92"/>
    <w:rsid w:val="007A6F7C"/>
    <w:rsid w:val="007A701A"/>
    <w:rsid w:val="007B2ED2"/>
    <w:rsid w:val="007B7458"/>
    <w:rsid w:val="007C0FC1"/>
    <w:rsid w:val="007C1C48"/>
    <w:rsid w:val="007C3136"/>
    <w:rsid w:val="007C4835"/>
    <w:rsid w:val="007C69CE"/>
    <w:rsid w:val="007C6A2D"/>
    <w:rsid w:val="007C6FFA"/>
    <w:rsid w:val="007D0846"/>
    <w:rsid w:val="007D370E"/>
    <w:rsid w:val="007D3E69"/>
    <w:rsid w:val="007D41B8"/>
    <w:rsid w:val="007D43EF"/>
    <w:rsid w:val="007D4861"/>
    <w:rsid w:val="007D550F"/>
    <w:rsid w:val="007D6430"/>
    <w:rsid w:val="007E01CD"/>
    <w:rsid w:val="007E4256"/>
    <w:rsid w:val="007E5680"/>
    <w:rsid w:val="007E56F7"/>
    <w:rsid w:val="007E6D9A"/>
    <w:rsid w:val="007F1C12"/>
    <w:rsid w:val="007F259A"/>
    <w:rsid w:val="007F3E45"/>
    <w:rsid w:val="007F3FFC"/>
    <w:rsid w:val="007F4381"/>
    <w:rsid w:val="007F44C0"/>
    <w:rsid w:val="007F4AF5"/>
    <w:rsid w:val="007F7106"/>
    <w:rsid w:val="007F766F"/>
    <w:rsid w:val="00801DE5"/>
    <w:rsid w:val="00804371"/>
    <w:rsid w:val="008049F5"/>
    <w:rsid w:val="0080654B"/>
    <w:rsid w:val="0080729E"/>
    <w:rsid w:val="0080751F"/>
    <w:rsid w:val="00816819"/>
    <w:rsid w:val="00816AD2"/>
    <w:rsid w:val="008173D0"/>
    <w:rsid w:val="00820760"/>
    <w:rsid w:val="0082152E"/>
    <w:rsid w:val="008240CE"/>
    <w:rsid w:val="00824322"/>
    <w:rsid w:val="008252C1"/>
    <w:rsid w:val="00825718"/>
    <w:rsid w:val="008268BD"/>
    <w:rsid w:val="00826AAE"/>
    <w:rsid w:val="00826CAC"/>
    <w:rsid w:val="008279D0"/>
    <w:rsid w:val="00827AE5"/>
    <w:rsid w:val="00830F56"/>
    <w:rsid w:val="00831C2F"/>
    <w:rsid w:val="00833423"/>
    <w:rsid w:val="00833A6F"/>
    <w:rsid w:val="00834847"/>
    <w:rsid w:val="00834C73"/>
    <w:rsid w:val="008365AC"/>
    <w:rsid w:val="00836EC0"/>
    <w:rsid w:val="00841600"/>
    <w:rsid w:val="00842456"/>
    <w:rsid w:val="00843E0F"/>
    <w:rsid w:val="00844513"/>
    <w:rsid w:val="00844A79"/>
    <w:rsid w:val="0084530D"/>
    <w:rsid w:val="00853711"/>
    <w:rsid w:val="0085384E"/>
    <w:rsid w:val="00853C68"/>
    <w:rsid w:val="00854A94"/>
    <w:rsid w:val="00854E08"/>
    <w:rsid w:val="008552DC"/>
    <w:rsid w:val="00855E75"/>
    <w:rsid w:val="008560A3"/>
    <w:rsid w:val="00860030"/>
    <w:rsid w:val="00860A3D"/>
    <w:rsid w:val="00860C76"/>
    <w:rsid w:val="008616CF"/>
    <w:rsid w:val="00862D64"/>
    <w:rsid w:val="008639F4"/>
    <w:rsid w:val="008642BE"/>
    <w:rsid w:val="0086675F"/>
    <w:rsid w:val="00870817"/>
    <w:rsid w:val="00870D7D"/>
    <w:rsid w:val="008712D9"/>
    <w:rsid w:val="00872D4B"/>
    <w:rsid w:val="0087396A"/>
    <w:rsid w:val="00874288"/>
    <w:rsid w:val="00874C37"/>
    <w:rsid w:val="0087583C"/>
    <w:rsid w:val="008805CB"/>
    <w:rsid w:val="00880F34"/>
    <w:rsid w:val="00881DFD"/>
    <w:rsid w:val="00881EED"/>
    <w:rsid w:val="008820B9"/>
    <w:rsid w:val="00884B50"/>
    <w:rsid w:val="00890CAE"/>
    <w:rsid w:val="00892E35"/>
    <w:rsid w:val="008938A5"/>
    <w:rsid w:val="008939E4"/>
    <w:rsid w:val="0089428C"/>
    <w:rsid w:val="00895C5C"/>
    <w:rsid w:val="008A2CB3"/>
    <w:rsid w:val="008A3BBA"/>
    <w:rsid w:val="008A4601"/>
    <w:rsid w:val="008A6991"/>
    <w:rsid w:val="008A7460"/>
    <w:rsid w:val="008B2F87"/>
    <w:rsid w:val="008B3B65"/>
    <w:rsid w:val="008B3E0F"/>
    <w:rsid w:val="008B4D72"/>
    <w:rsid w:val="008B6EEA"/>
    <w:rsid w:val="008B7D15"/>
    <w:rsid w:val="008C06E2"/>
    <w:rsid w:val="008C12B1"/>
    <w:rsid w:val="008C23CF"/>
    <w:rsid w:val="008C50A1"/>
    <w:rsid w:val="008C52C6"/>
    <w:rsid w:val="008C5562"/>
    <w:rsid w:val="008C607B"/>
    <w:rsid w:val="008D114D"/>
    <w:rsid w:val="008D161E"/>
    <w:rsid w:val="008D24A6"/>
    <w:rsid w:val="008D2DCB"/>
    <w:rsid w:val="008D30EF"/>
    <w:rsid w:val="008D4A97"/>
    <w:rsid w:val="008D595C"/>
    <w:rsid w:val="008D5C37"/>
    <w:rsid w:val="008E00B1"/>
    <w:rsid w:val="008E1FA1"/>
    <w:rsid w:val="008E28A2"/>
    <w:rsid w:val="008E28FF"/>
    <w:rsid w:val="008E2B6F"/>
    <w:rsid w:val="008E2C85"/>
    <w:rsid w:val="008E3818"/>
    <w:rsid w:val="008E653C"/>
    <w:rsid w:val="008E6CCC"/>
    <w:rsid w:val="008F0383"/>
    <w:rsid w:val="008F4160"/>
    <w:rsid w:val="008F454A"/>
    <w:rsid w:val="008F67C3"/>
    <w:rsid w:val="008F6872"/>
    <w:rsid w:val="008F6E9E"/>
    <w:rsid w:val="008F7230"/>
    <w:rsid w:val="008F7E6B"/>
    <w:rsid w:val="00901E34"/>
    <w:rsid w:val="0090355B"/>
    <w:rsid w:val="00906028"/>
    <w:rsid w:val="00907523"/>
    <w:rsid w:val="00907C88"/>
    <w:rsid w:val="009108CC"/>
    <w:rsid w:val="00913168"/>
    <w:rsid w:val="0091569A"/>
    <w:rsid w:val="00916CD3"/>
    <w:rsid w:val="009218F9"/>
    <w:rsid w:val="00923142"/>
    <w:rsid w:val="00923DAE"/>
    <w:rsid w:val="00924421"/>
    <w:rsid w:val="0092532E"/>
    <w:rsid w:val="00925A2B"/>
    <w:rsid w:val="00927999"/>
    <w:rsid w:val="00927EAA"/>
    <w:rsid w:val="009305BC"/>
    <w:rsid w:val="00936801"/>
    <w:rsid w:val="009424EF"/>
    <w:rsid w:val="00942A85"/>
    <w:rsid w:val="00944015"/>
    <w:rsid w:val="009442A0"/>
    <w:rsid w:val="00944CD5"/>
    <w:rsid w:val="00944E40"/>
    <w:rsid w:val="009451D1"/>
    <w:rsid w:val="00945AD6"/>
    <w:rsid w:val="00947038"/>
    <w:rsid w:val="00947BB8"/>
    <w:rsid w:val="00954ED6"/>
    <w:rsid w:val="00954F73"/>
    <w:rsid w:val="009565B0"/>
    <w:rsid w:val="00956CA1"/>
    <w:rsid w:val="00960F51"/>
    <w:rsid w:val="00962633"/>
    <w:rsid w:val="0096294A"/>
    <w:rsid w:val="00963973"/>
    <w:rsid w:val="00963ABA"/>
    <w:rsid w:val="00963D6A"/>
    <w:rsid w:val="00963FE2"/>
    <w:rsid w:val="00965AD9"/>
    <w:rsid w:val="00966624"/>
    <w:rsid w:val="00966878"/>
    <w:rsid w:val="00970632"/>
    <w:rsid w:val="00971907"/>
    <w:rsid w:val="00972096"/>
    <w:rsid w:val="009722FE"/>
    <w:rsid w:val="00974906"/>
    <w:rsid w:val="009756FB"/>
    <w:rsid w:val="0097571C"/>
    <w:rsid w:val="00976BEF"/>
    <w:rsid w:val="00980711"/>
    <w:rsid w:val="00982C5A"/>
    <w:rsid w:val="0098398B"/>
    <w:rsid w:val="00986B4F"/>
    <w:rsid w:val="009872FC"/>
    <w:rsid w:val="0098744D"/>
    <w:rsid w:val="0098795F"/>
    <w:rsid w:val="00987AB4"/>
    <w:rsid w:val="00987B1D"/>
    <w:rsid w:val="00990104"/>
    <w:rsid w:val="00991696"/>
    <w:rsid w:val="0099262A"/>
    <w:rsid w:val="00993658"/>
    <w:rsid w:val="0099447B"/>
    <w:rsid w:val="0099619A"/>
    <w:rsid w:val="00996DD0"/>
    <w:rsid w:val="0099752C"/>
    <w:rsid w:val="009A0F7E"/>
    <w:rsid w:val="009A3745"/>
    <w:rsid w:val="009A3E63"/>
    <w:rsid w:val="009A5E6A"/>
    <w:rsid w:val="009A6880"/>
    <w:rsid w:val="009B0005"/>
    <w:rsid w:val="009B1FB9"/>
    <w:rsid w:val="009B3117"/>
    <w:rsid w:val="009B4278"/>
    <w:rsid w:val="009B597B"/>
    <w:rsid w:val="009B6B8F"/>
    <w:rsid w:val="009C0A8D"/>
    <w:rsid w:val="009C0EDB"/>
    <w:rsid w:val="009C3222"/>
    <w:rsid w:val="009C3950"/>
    <w:rsid w:val="009C4093"/>
    <w:rsid w:val="009C4650"/>
    <w:rsid w:val="009C5DA5"/>
    <w:rsid w:val="009C5FC3"/>
    <w:rsid w:val="009C6289"/>
    <w:rsid w:val="009C6E34"/>
    <w:rsid w:val="009D1D5A"/>
    <w:rsid w:val="009D2C2B"/>
    <w:rsid w:val="009D5F3A"/>
    <w:rsid w:val="009D66D8"/>
    <w:rsid w:val="009D7290"/>
    <w:rsid w:val="009D7754"/>
    <w:rsid w:val="009E01F4"/>
    <w:rsid w:val="009E0288"/>
    <w:rsid w:val="009E1AB3"/>
    <w:rsid w:val="009E4E0E"/>
    <w:rsid w:val="009E668D"/>
    <w:rsid w:val="009E7219"/>
    <w:rsid w:val="009F1B3B"/>
    <w:rsid w:val="009F366F"/>
    <w:rsid w:val="009F4563"/>
    <w:rsid w:val="00A012A5"/>
    <w:rsid w:val="00A02711"/>
    <w:rsid w:val="00A07FCF"/>
    <w:rsid w:val="00A11EB5"/>
    <w:rsid w:val="00A12FC3"/>
    <w:rsid w:val="00A14639"/>
    <w:rsid w:val="00A14C29"/>
    <w:rsid w:val="00A15E26"/>
    <w:rsid w:val="00A16C68"/>
    <w:rsid w:val="00A179B8"/>
    <w:rsid w:val="00A17B6E"/>
    <w:rsid w:val="00A17C73"/>
    <w:rsid w:val="00A2103F"/>
    <w:rsid w:val="00A223EC"/>
    <w:rsid w:val="00A22715"/>
    <w:rsid w:val="00A24544"/>
    <w:rsid w:val="00A24800"/>
    <w:rsid w:val="00A27523"/>
    <w:rsid w:val="00A2768A"/>
    <w:rsid w:val="00A2781C"/>
    <w:rsid w:val="00A3026F"/>
    <w:rsid w:val="00A31900"/>
    <w:rsid w:val="00A31FC6"/>
    <w:rsid w:val="00A320AD"/>
    <w:rsid w:val="00A32122"/>
    <w:rsid w:val="00A33B0F"/>
    <w:rsid w:val="00A3425C"/>
    <w:rsid w:val="00A34273"/>
    <w:rsid w:val="00A374EC"/>
    <w:rsid w:val="00A40D54"/>
    <w:rsid w:val="00A42082"/>
    <w:rsid w:val="00A43448"/>
    <w:rsid w:val="00A438C1"/>
    <w:rsid w:val="00A4489D"/>
    <w:rsid w:val="00A44B22"/>
    <w:rsid w:val="00A44B54"/>
    <w:rsid w:val="00A44B5C"/>
    <w:rsid w:val="00A4551A"/>
    <w:rsid w:val="00A46291"/>
    <w:rsid w:val="00A464F5"/>
    <w:rsid w:val="00A46C5E"/>
    <w:rsid w:val="00A4784C"/>
    <w:rsid w:val="00A50F8B"/>
    <w:rsid w:val="00A51799"/>
    <w:rsid w:val="00A51CA8"/>
    <w:rsid w:val="00A52EC0"/>
    <w:rsid w:val="00A53862"/>
    <w:rsid w:val="00A53DA5"/>
    <w:rsid w:val="00A54113"/>
    <w:rsid w:val="00A55B6D"/>
    <w:rsid w:val="00A55BC8"/>
    <w:rsid w:val="00A5622D"/>
    <w:rsid w:val="00A56441"/>
    <w:rsid w:val="00A603E7"/>
    <w:rsid w:val="00A610D6"/>
    <w:rsid w:val="00A613F9"/>
    <w:rsid w:val="00A66413"/>
    <w:rsid w:val="00A670E8"/>
    <w:rsid w:val="00A702C2"/>
    <w:rsid w:val="00A7068C"/>
    <w:rsid w:val="00A71907"/>
    <w:rsid w:val="00A72632"/>
    <w:rsid w:val="00A7671A"/>
    <w:rsid w:val="00A76975"/>
    <w:rsid w:val="00A76D2D"/>
    <w:rsid w:val="00A7782F"/>
    <w:rsid w:val="00A77849"/>
    <w:rsid w:val="00A81CC2"/>
    <w:rsid w:val="00A83340"/>
    <w:rsid w:val="00A848FE"/>
    <w:rsid w:val="00A86221"/>
    <w:rsid w:val="00A86DB3"/>
    <w:rsid w:val="00A875EE"/>
    <w:rsid w:val="00A87DC9"/>
    <w:rsid w:val="00A918CB"/>
    <w:rsid w:val="00A9258B"/>
    <w:rsid w:val="00A9326A"/>
    <w:rsid w:val="00A94E83"/>
    <w:rsid w:val="00A96229"/>
    <w:rsid w:val="00A96B5F"/>
    <w:rsid w:val="00AA0381"/>
    <w:rsid w:val="00AA164C"/>
    <w:rsid w:val="00AA5CA4"/>
    <w:rsid w:val="00AA6EFD"/>
    <w:rsid w:val="00AB3220"/>
    <w:rsid w:val="00AB5500"/>
    <w:rsid w:val="00AB5AAC"/>
    <w:rsid w:val="00AB5B11"/>
    <w:rsid w:val="00AB78C4"/>
    <w:rsid w:val="00AC11A4"/>
    <w:rsid w:val="00AC2541"/>
    <w:rsid w:val="00AC29B5"/>
    <w:rsid w:val="00AC4FC4"/>
    <w:rsid w:val="00AC6DD2"/>
    <w:rsid w:val="00AC7D5C"/>
    <w:rsid w:val="00AD0063"/>
    <w:rsid w:val="00AD0F5D"/>
    <w:rsid w:val="00AD3972"/>
    <w:rsid w:val="00AD6BF1"/>
    <w:rsid w:val="00AD71D8"/>
    <w:rsid w:val="00AE08DC"/>
    <w:rsid w:val="00AE0B77"/>
    <w:rsid w:val="00AE1243"/>
    <w:rsid w:val="00AE1D29"/>
    <w:rsid w:val="00AE237E"/>
    <w:rsid w:val="00AE324B"/>
    <w:rsid w:val="00AE4B65"/>
    <w:rsid w:val="00AE5504"/>
    <w:rsid w:val="00AF038F"/>
    <w:rsid w:val="00AF157D"/>
    <w:rsid w:val="00AF160D"/>
    <w:rsid w:val="00AF1B5F"/>
    <w:rsid w:val="00AF2742"/>
    <w:rsid w:val="00AF2A4C"/>
    <w:rsid w:val="00AF2A5D"/>
    <w:rsid w:val="00AF36F6"/>
    <w:rsid w:val="00AF4E2C"/>
    <w:rsid w:val="00AF6CB9"/>
    <w:rsid w:val="00AF77FB"/>
    <w:rsid w:val="00AF7922"/>
    <w:rsid w:val="00B00305"/>
    <w:rsid w:val="00B019CB"/>
    <w:rsid w:val="00B02AF8"/>
    <w:rsid w:val="00B03C9F"/>
    <w:rsid w:val="00B06D84"/>
    <w:rsid w:val="00B06F2A"/>
    <w:rsid w:val="00B07121"/>
    <w:rsid w:val="00B10181"/>
    <w:rsid w:val="00B10641"/>
    <w:rsid w:val="00B10BF5"/>
    <w:rsid w:val="00B1162C"/>
    <w:rsid w:val="00B122B1"/>
    <w:rsid w:val="00B128E0"/>
    <w:rsid w:val="00B135F1"/>
    <w:rsid w:val="00B13924"/>
    <w:rsid w:val="00B14C06"/>
    <w:rsid w:val="00B14FC3"/>
    <w:rsid w:val="00B151F8"/>
    <w:rsid w:val="00B15CFD"/>
    <w:rsid w:val="00B170F3"/>
    <w:rsid w:val="00B17317"/>
    <w:rsid w:val="00B176B5"/>
    <w:rsid w:val="00B2094B"/>
    <w:rsid w:val="00B2378C"/>
    <w:rsid w:val="00B27493"/>
    <w:rsid w:val="00B30043"/>
    <w:rsid w:val="00B301E7"/>
    <w:rsid w:val="00B322BE"/>
    <w:rsid w:val="00B33D3C"/>
    <w:rsid w:val="00B34A1C"/>
    <w:rsid w:val="00B3753E"/>
    <w:rsid w:val="00B41E5C"/>
    <w:rsid w:val="00B439A0"/>
    <w:rsid w:val="00B44EFA"/>
    <w:rsid w:val="00B46696"/>
    <w:rsid w:val="00B4712D"/>
    <w:rsid w:val="00B47751"/>
    <w:rsid w:val="00B501E1"/>
    <w:rsid w:val="00B5068D"/>
    <w:rsid w:val="00B50F6A"/>
    <w:rsid w:val="00B51306"/>
    <w:rsid w:val="00B52985"/>
    <w:rsid w:val="00B53E8D"/>
    <w:rsid w:val="00B53F69"/>
    <w:rsid w:val="00B54409"/>
    <w:rsid w:val="00B5767B"/>
    <w:rsid w:val="00B57D40"/>
    <w:rsid w:val="00B60034"/>
    <w:rsid w:val="00B60AA8"/>
    <w:rsid w:val="00B60B4E"/>
    <w:rsid w:val="00B6205C"/>
    <w:rsid w:val="00B64A80"/>
    <w:rsid w:val="00B64E56"/>
    <w:rsid w:val="00B666E9"/>
    <w:rsid w:val="00B66C3E"/>
    <w:rsid w:val="00B67FD2"/>
    <w:rsid w:val="00B702E9"/>
    <w:rsid w:val="00B72490"/>
    <w:rsid w:val="00B745FB"/>
    <w:rsid w:val="00B74A9C"/>
    <w:rsid w:val="00B75A0C"/>
    <w:rsid w:val="00B76962"/>
    <w:rsid w:val="00B80335"/>
    <w:rsid w:val="00B82ADF"/>
    <w:rsid w:val="00B83EE0"/>
    <w:rsid w:val="00B8426A"/>
    <w:rsid w:val="00B85E24"/>
    <w:rsid w:val="00B877FE"/>
    <w:rsid w:val="00B87B8E"/>
    <w:rsid w:val="00B90502"/>
    <w:rsid w:val="00B908B1"/>
    <w:rsid w:val="00B91DEC"/>
    <w:rsid w:val="00B95A70"/>
    <w:rsid w:val="00B97949"/>
    <w:rsid w:val="00B97F68"/>
    <w:rsid w:val="00BA18B1"/>
    <w:rsid w:val="00BA1B40"/>
    <w:rsid w:val="00BA2686"/>
    <w:rsid w:val="00BA3A86"/>
    <w:rsid w:val="00BA4A9A"/>
    <w:rsid w:val="00BA6CE3"/>
    <w:rsid w:val="00BA7534"/>
    <w:rsid w:val="00BA7ACB"/>
    <w:rsid w:val="00BA7C17"/>
    <w:rsid w:val="00BB087F"/>
    <w:rsid w:val="00BB13E4"/>
    <w:rsid w:val="00BB1F0A"/>
    <w:rsid w:val="00BB2A2F"/>
    <w:rsid w:val="00BB2B2A"/>
    <w:rsid w:val="00BB2F6A"/>
    <w:rsid w:val="00BB33A1"/>
    <w:rsid w:val="00BB4557"/>
    <w:rsid w:val="00BB60F0"/>
    <w:rsid w:val="00BB67D2"/>
    <w:rsid w:val="00BC1BCA"/>
    <w:rsid w:val="00BC5A9D"/>
    <w:rsid w:val="00BC6359"/>
    <w:rsid w:val="00BC717E"/>
    <w:rsid w:val="00BD0B9D"/>
    <w:rsid w:val="00BD1753"/>
    <w:rsid w:val="00BD1D9A"/>
    <w:rsid w:val="00BD67D4"/>
    <w:rsid w:val="00BD76C6"/>
    <w:rsid w:val="00BE0273"/>
    <w:rsid w:val="00BE0F25"/>
    <w:rsid w:val="00BE1EFB"/>
    <w:rsid w:val="00BE21E4"/>
    <w:rsid w:val="00BE313D"/>
    <w:rsid w:val="00BE5B46"/>
    <w:rsid w:val="00BE5ED5"/>
    <w:rsid w:val="00BE6C7E"/>
    <w:rsid w:val="00BE726A"/>
    <w:rsid w:val="00BE7889"/>
    <w:rsid w:val="00BF054A"/>
    <w:rsid w:val="00BF13F8"/>
    <w:rsid w:val="00BF3DFF"/>
    <w:rsid w:val="00BF548D"/>
    <w:rsid w:val="00BF5770"/>
    <w:rsid w:val="00BF63FC"/>
    <w:rsid w:val="00BF65D3"/>
    <w:rsid w:val="00C0127B"/>
    <w:rsid w:val="00C018B0"/>
    <w:rsid w:val="00C01E27"/>
    <w:rsid w:val="00C03042"/>
    <w:rsid w:val="00C035C2"/>
    <w:rsid w:val="00C05417"/>
    <w:rsid w:val="00C05512"/>
    <w:rsid w:val="00C0563A"/>
    <w:rsid w:val="00C07391"/>
    <w:rsid w:val="00C07C99"/>
    <w:rsid w:val="00C07ECD"/>
    <w:rsid w:val="00C07F6D"/>
    <w:rsid w:val="00C10281"/>
    <w:rsid w:val="00C12086"/>
    <w:rsid w:val="00C13A5F"/>
    <w:rsid w:val="00C13AD8"/>
    <w:rsid w:val="00C15BD2"/>
    <w:rsid w:val="00C16073"/>
    <w:rsid w:val="00C17631"/>
    <w:rsid w:val="00C2227D"/>
    <w:rsid w:val="00C22726"/>
    <w:rsid w:val="00C25DB7"/>
    <w:rsid w:val="00C26350"/>
    <w:rsid w:val="00C2679D"/>
    <w:rsid w:val="00C26E00"/>
    <w:rsid w:val="00C27C76"/>
    <w:rsid w:val="00C27F05"/>
    <w:rsid w:val="00C31D5C"/>
    <w:rsid w:val="00C31FD9"/>
    <w:rsid w:val="00C33272"/>
    <w:rsid w:val="00C34237"/>
    <w:rsid w:val="00C34558"/>
    <w:rsid w:val="00C35074"/>
    <w:rsid w:val="00C401BE"/>
    <w:rsid w:val="00C44A9B"/>
    <w:rsid w:val="00C45114"/>
    <w:rsid w:val="00C45601"/>
    <w:rsid w:val="00C465DD"/>
    <w:rsid w:val="00C46FEC"/>
    <w:rsid w:val="00C50573"/>
    <w:rsid w:val="00C50C81"/>
    <w:rsid w:val="00C51F6D"/>
    <w:rsid w:val="00C530B6"/>
    <w:rsid w:val="00C5357F"/>
    <w:rsid w:val="00C53643"/>
    <w:rsid w:val="00C53FA2"/>
    <w:rsid w:val="00C549D2"/>
    <w:rsid w:val="00C54B3B"/>
    <w:rsid w:val="00C5564C"/>
    <w:rsid w:val="00C557F0"/>
    <w:rsid w:val="00C55DAF"/>
    <w:rsid w:val="00C5647C"/>
    <w:rsid w:val="00C600EF"/>
    <w:rsid w:val="00C602C1"/>
    <w:rsid w:val="00C6172E"/>
    <w:rsid w:val="00C6213A"/>
    <w:rsid w:val="00C630DC"/>
    <w:rsid w:val="00C647E8"/>
    <w:rsid w:val="00C65D0E"/>
    <w:rsid w:val="00C66987"/>
    <w:rsid w:val="00C66C01"/>
    <w:rsid w:val="00C763F6"/>
    <w:rsid w:val="00C76E12"/>
    <w:rsid w:val="00C804A7"/>
    <w:rsid w:val="00C805F9"/>
    <w:rsid w:val="00C80D82"/>
    <w:rsid w:val="00C827C4"/>
    <w:rsid w:val="00C83DBC"/>
    <w:rsid w:val="00C9182B"/>
    <w:rsid w:val="00C91B0D"/>
    <w:rsid w:val="00C92244"/>
    <w:rsid w:val="00C937F1"/>
    <w:rsid w:val="00C93A43"/>
    <w:rsid w:val="00C95304"/>
    <w:rsid w:val="00C95749"/>
    <w:rsid w:val="00C95919"/>
    <w:rsid w:val="00C96950"/>
    <w:rsid w:val="00CA043A"/>
    <w:rsid w:val="00CA1578"/>
    <w:rsid w:val="00CA1CAE"/>
    <w:rsid w:val="00CA25BE"/>
    <w:rsid w:val="00CA3C8E"/>
    <w:rsid w:val="00CA5C33"/>
    <w:rsid w:val="00CA66AE"/>
    <w:rsid w:val="00CB4283"/>
    <w:rsid w:val="00CB44C5"/>
    <w:rsid w:val="00CB5039"/>
    <w:rsid w:val="00CB7050"/>
    <w:rsid w:val="00CC0553"/>
    <w:rsid w:val="00CC0B4B"/>
    <w:rsid w:val="00CC0D2C"/>
    <w:rsid w:val="00CC1A5F"/>
    <w:rsid w:val="00CC2AA7"/>
    <w:rsid w:val="00CC314B"/>
    <w:rsid w:val="00CC358A"/>
    <w:rsid w:val="00CC4531"/>
    <w:rsid w:val="00CC47FC"/>
    <w:rsid w:val="00CC55A6"/>
    <w:rsid w:val="00CC60E0"/>
    <w:rsid w:val="00CC6548"/>
    <w:rsid w:val="00CD0EFC"/>
    <w:rsid w:val="00CD14A7"/>
    <w:rsid w:val="00CD1E9B"/>
    <w:rsid w:val="00CD21A9"/>
    <w:rsid w:val="00CD2808"/>
    <w:rsid w:val="00CD2F00"/>
    <w:rsid w:val="00CE04F1"/>
    <w:rsid w:val="00CE0FBC"/>
    <w:rsid w:val="00CE2362"/>
    <w:rsid w:val="00CE2E25"/>
    <w:rsid w:val="00CE6F49"/>
    <w:rsid w:val="00CE6F9A"/>
    <w:rsid w:val="00CE76E7"/>
    <w:rsid w:val="00CE7F4C"/>
    <w:rsid w:val="00CF07C3"/>
    <w:rsid w:val="00CF1EC8"/>
    <w:rsid w:val="00CF23E4"/>
    <w:rsid w:val="00CF32FD"/>
    <w:rsid w:val="00CF659B"/>
    <w:rsid w:val="00CF6859"/>
    <w:rsid w:val="00CF6E71"/>
    <w:rsid w:val="00CF765C"/>
    <w:rsid w:val="00D01E28"/>
    <w:rsid w:val="00D01F66"/>
    <w:rsid w:val="00D0202C"/>
    <w:rsid w:val="00D039F8"/>
    <w:rsid w:val="00D04160"/>
    <w:rsid w:val="00D04645"/>
    <w:rsid w:val="00D04F24"/>
    <w:rsid w:val="00D11CC6"/>
    <w:rsid w:val="00D12859"/>
    <w:rsid w:val="00D158C5"/>
    <w:rsid w:val="00D15CDA"/>
    <w:rsid w:val="00D16268"/>
    <w:rsid w:val="00D167E4"/>
    <w:rsid w:val="00D23B68"/>
    <w:rsid w:val="00D25139"/>
    <w:rsid w:val="00D26BDD"/>
    <w:rsid w:val="00D309BD"/>
    <w:rsid w:val="00D3175B"/>
    <w:rsid w:val="00D317B1"/>
    <w:rsid w:val="00D31A5D"/>
    <w:rsid w:val="00D3371B"/>
    <w:rsid w:val="00D34D52"/>
    <w:rsid w:val="00D35F76"/>
    <w:rsid w:val="00D36C2B"/>
    <w:rsid w:val="00D424C8"/>
    <w:rsid w:val="00D42DFE"/>
    <w:rsid w:val="00D4407A"/>
    <w:rsid w:val="00D455F2"/>
    <w:rsid w:val="00D45854"/>
    <w:rsid w:val="00D45897"/>
    <w:rsid w:val="00D46288"/>
    <w:rsid w:val="00D46FFA"/>
    <w:rsid w:val="00D47C7B"/>
    <w:rsid w:val="00D5016F"/>
    <w:rsid w:val="00D503C7"/>
    <w:rsid w:val="00D5398E"/>
    <w:rsid w:val="00D552D6"/>
    <w:rsid w:val="00D552DD"/>
    <w:rsid w:val="00D600EC"/>
    <w:rsid w:val="00D60E27"/>
    <w:rsid w:val="00D61D79"/>
    <w:rsid w:val="00D6234A"/>
    <w:rsid w:val="00D62B39"/>
    <w:rsid w:val="00D62CCC"/>
    <w:rsid w:val="00D6395A"/>
    <w:rsid w:val="00D64CFB"/>
    <w:rsid w:val="00D659E4"/>
    <w:rsid w:val="00D65E74"/>
    <w:rsid w:val="00D66A42"/>
    <w:rsid w:val="00D67F98"/>
    <w:rsid w:val="00D70183"/>
    <w:rsid w:val="00D7244B"/>
    <w:rsid w:val="00D74E63"/>
    <w:rsid w:val="00D75470"/>
    <w:rsid w:val="00D756F6"/>
    <w:rsid w:val="00D75E35"/>
    <w:rsid w:val="00D76C7C"/>
    <w:rsid w:val="00D820A6"/>
    <w:rsid w:val="00D822BA"/>
    <w:rsid w:val="00D84BC3"/>
    <w:rsid w:val="00D850A6"/>
    <w:rsid w:val="00D85784"/>
    <w:rsid w:val="00D8699C"/>
    <w:rsid w:val="00D86A95"/>
    <w:rsid w:val="00D87724"/>
    <w:rsid w:val="00D902AD"/>
    <w:rsid w:val="00D91935"/>
    <w:rsid w:val="00D92308"/>
    <w:rsid w:val="00D92778"/>
    <w:rsid w:val="00D92A38"/>
    <w:rsid w:val="00D9371C"/>
    <w:rsid w:val="00D93890"/>
    <w:rsid w:val="00D9505A"/>
    <w:rsid w:val="00D96B19"/>
    <w:rsid w:val="00D97050"/>
    <w:rsid w:val="00D97448"/>
    <w:rsid w:val="00DA3319"/>
    <w:rsid w:val="00DA542B"/>
    <w:rsid w:val="00DA5AF7"/>
    <w:rsid w:val="00DA6E49"/>
    <w:rsid w:val="00DA6EA5"/>
    <w:rsid w:val="00DA7248"/>
    <w:rsid w:val="00DB0A2E"/>
    <w:rsid w:val="00DB1839"/>
    <w:rsid w:val="00DB187D"/>
    <w:rsid w:val="00DB243D"/>
    <w:rsid w:val="00DB2BEB"/>
    <w:rsid w:val="00DB359D"/>
    <w:rsid w:val="00DB361B"/>
    <w:rsid w:val="00DB4F3D"/>
    <w:rsid w:val="00DB51E4"/>
    <w:rsid w:val="00DB7184"/>
    <w:rsid w:val="00DC268C"/>
    <w:rsid w:val="00DC5517"/>
    <w:rsid w:val="00DC67E3"/>
    <w:rsid w:val="00DD0657"/>
    <w:rsid w:val="00DD180E"/>
    <w:rsid w:val="00DD1EB5"/>
    <w:rsid w:val="00DD203F"/>
    <w:rsid w:val="00DD40A3"/>
    <w:rsid w:val="00DD4D94"/>
    <w:rsid w:val="00DD54A0"/>
    <w:rsid w:val="00DD5966"/>
    <w:rsid w:val="00DD5B55"/>
    <w:rsid w:val="00DD5EDE"/>
    <w:rsid w:val="00DD68E8"/>
    <w:rsid w:val="00DD6B65"/>
    <w:rsid w:val="00DD6CC4"/>
    <w:rsid w:val="00DD7426"/>
    <w:rsid w:val="00DD7456"/>
    <w:rsid w:val="00DD7881"/>
    <w:rsid w:val="00DD7CD9"/>
    <w:rsid w:val="00DE183B"/>
    <w:rsid w:val="00DE330F"/>
    <w:rsid w:val="00DE3F97"/>
    <w:rsid w:val="00DE465B"/>
    <w:rsid w:val="00DE4D20"/>
    <w:rsid w:val="00DE7149"/>
    <w:rsid w:val="00DF010B"/>
    <w:rsid w:val="00DF045B"/>
    <w:rsid w:val="00DF10C8"/>
    <w:rsid w:val="00DF1D74"/>
    <w:rsid w:val="00DF226A"/>
    <w:rsid w:val="00DF370E"/>
    <w:rsid w:val="00DF45E3"/>
    <w:rsid w:val="00DF46F7"/>
    <w:rsid w:val="00DF49C2"/>
    <w:rsid w:val="00DF51BA"/>
    <w:rsid w:val="00E0078B"/>
    <w:rsid w:val="00E02BD7"/>
    <w:rsid w:val="00E07382"/>
    <w:rsid w:val="00E10CAB"/>
    <w:rsid w:val="00E11B79"/>
    <w:rsid w:val="00E11CEC"/>
    <w:rsid w:val="00E11F6E"/>
    <w:rsid w:val="00E12866"/>
    <w:rsid w:val="00E12D4D"/>
    <w:rsid w:val="00E13B92"/>
    <w:rsid w:val="00E14693"/>
    <w:rsid w:val="00E15D6E"/>
    <w:rsid w:val="00E16071"/>
    <w:rsid w:val="00E241DE"/>
    <w:rsid w:val="00E25D8D"/>
    <w:rsid w:val="00E271D3"/>
    <w:rsid w:val="00E27390"/>
    <w:rsid w:val="00E304EF"/>
    <w:rsid w:val="00E32DFA"/>
    <w:rsid w:val="00E37165"/>
    <w:rsid w:val="00E37825"/>
    <w:rsid w:val="00E43544"/>
    <w:rsid w:val="00E436F8"/>
    <w:rsid w:val="00E43E66"/>
    <w:rsid w:val="00E4534F"/>
    <w:rsid w:val="00E45A85"/>
    <w:rsid w:val="00E47762"/>
    <w:rsid w:val="00E54238"/>
    <w:rsid w:val="00E55192"/>
    <w:rsid w:val="00E55B96"/>
    <w:rsid w:val="00E56A9B"/>
    <w:rsid w:val="00E6077B"/>
    <w:rsid w:val="00E61753"/>
    <w:rsid w:val="00E61DB6"/>
    <w:rsid w:val="00E62959"/>
    <w:rsid w:val="00E62986"/>
    <w:rsid w:val="00E64EA7"/>
    <w:rsid w:val="00E6596E"/>
    <w:rsid w:val="00E66FD0"/>
    <w:rsid w:val="00E6700A"/>
    <w:rsid w:val="00E6727D"/>
    <w:rsid w:val="00E67480"/>
    <w:rsid w:val="00E70853"/>
    <w:rsid w:val="00E70882"/>
    <w:rsid w:val="00E72528"/>
    <w:rsid w:val="00E72640"/>
    <w:rsid w:val="00E72990"/>
    <w:rsid w:val="00E75CE4"/>
    <w:rsid w:val="00E75D52"/>
    <w:rsid w:val="00E77A4C"/>
    <w:rsid w:val="00E80705"/>
    <w:rsid w:val="00E81BB2"/>
    <w:rsid w:val="00E83021"/>
    <w:rsid w:val="00E84DF3"/>
    <w:rsid w:val="00E86574"/>
    <w:rsid w:val="00E907D6"/>
    <w:rsid w:val="00E91441"/>
    <w:rsid w:val="00E9231C"/>
    <w:rsid w:val="00E9432F"/>
    <w:rsid w:val="00E94569"/>
    <w:rsid w:val="00E9782E"/>
    <w:rsid w:val="00EA09DB"/>
    <w:rsid w:val="00EA1062"/>
    <w:rsid w:val="00EA2593"/>
    <w:rsid w:val="00EA3F2A"/>
    <w:rsid w:val="00EA414F"/>
    <w:rsid w:val="00EA6B22"/>
    <w:rsid w:val="00EA7690"/>
    <w:rsid w:val="00EB2806"/>
    <w:rsid w:val="00EB5C11"/>
    <w:rsid w:val="00EB656F"/>
    <w:rsid w:val="00EB67A8"/>
    <w:rsid w:val="00EB70B5"/>
    <w:rsid w:val="00EC1BAC"/>
    <w:rsid w:val="00EC28FC"/>
    <w:rsid w:val="00EC4192"/>
    <w:rsid w:val="00EC6F46"/>
    <w:rsid w:val="00EC7E0E"/>
    <w:rsid w:val="00ED00A9"/>
    <w:rsid w:val="00ED11E9"/>
    <w:rsid w:val="00ED12D4"/>
    <w:rsid w:val="00ED52EA"/>
    <w:rsid w:val="00ED6CCF"/>
    <w:rsid w:val="00ED700F"/>
    <w:rsid w:val="00ED7F7B"/>
    <w:rsid w:val="00EE119D"/>
    <w:rsid w:val="00EE12D0"/>
    <w:rsid w:val="00EE160D"/>
    <w:rsid w:val="00EE2DA6"/>
    <w:rsid w:val="00EE31AA"/>
    <w:rsid w:val="00EE3590"/>
    <w:rsid w:val="00EE4D9A"/>
    <w:rsid w:val="00EE6001"/>
    <w:rsid w:val="00EE61BD"/>
    <w:rsid w:val="00EE72A0"/>
    <w:rsid w:val="00EE789A"/>
    <w:rsid w:val="00EE7F35"/>
    <w:rsid w:val="00EF25A8"/>
    <w:rsid w:val="00EF584C"/>
    <w:rsid w:val="00EF60C3"/>
    <w:rsid w:val="00F02873"/>
    <w:rsid w:val="00F038FC"/>
    <w:rsid w:val="00F07A22"/>
    <w:rsid w:val="00F1091F"/>
    <w:rsid w:val="00F12959"/>
    <w:rsid w:val="00F12F49"/>
    <w:rsid w:val="00F12FF7"/>
    <w:rsid w:val="00F1428F"/>
    <w:rsid w:val="00F16948"/>
    <w:rsid w:val="00F17F1E"/>
    <w:rsid w:val="00F200D8"/>
    <w:rsid w:val="00F2136F"/>
    <w:rsid w:val="00F23DC0"/>
    <w:rsid w:val="00F25B30"/>
    <w:rsid w:val="00F25EFC"/>
    <w:rsid w:val="00F26DB4"/>
    <w:rsid w:val="00F33EDD"/>
    <w:rsid w:val="00F34DCB"/>
    <w:rsid w:val="00F36868"/>
    <w:rsid w:val="00F37752"/>
    <w:rsid w:val="00F42560"/>
    <w:rsid w:val="00F4269B"/>
    <w:rsid w:val="00F429FA"/>
    <w:rsid w:val="00F430BD"/>
    <w:rsid w:val="00F43340"/>
    <w:rsid w:val="00F43583"/>
    <w:rsid w:val="00F4396D"/>
    <w:rsid w:val="00F43C0C"/>
    <w:rsid w:val="00F447E0"/>
    <w:rsid w:val="00F46F01"/>
    <w:rsid w:val="00F47DB8"/>
    <w:rsid w:val="00F51700"/>
    <w:rsid w:val="00F51A59"/>
    <w:rsid w:val="00F51CE1"/>
    <w:rsid w:val="00F51DC6"/>
    <w:rsid w:val="00F533EE"/>
    <w:rsid w:val="00F53C4D"/>
    <w:rsid w:val="00F557C9"/>
    <w:rsid w:val="00F55E10"/>
    <w:rsid w:val="00F56CE1"/>
    <w:rsid w:val="00F61BFB"/>
    <w:rsid w:val="00F62794"/>
    <w:rsid w:val="00F632E0"/>
    <w:rsid w:val="00F640F6"/>
    <w:rsid w:val="00F64239"/>
    <w:rsid w:val="00F664EA"/>
    <w:rsid w:val="00F712FB"/>
    <w:rsid w:val="00F722FD"/>
    <w:rsid w:val="00F72832"/>
    <w:rsid w:val="00F73173"/>
    <w:rsid w:val="00F73271"/>
    <w:rsid w:val="00F75229"/>
    <w:rsid w:val="00F76173"/>
    <w:rsid w:val="00F77147"/>
    <w:rsid w:val="00F812BD"/>
    <w:rsid w:val="00F814CC"/>
    <w:rsid w:val="00F81879"/>
    <w:rsid w:val="00F81D72"/>
    <w:rsid w:val="00F8393C"/>
    <w:rsid w:val="00F83DC4"/>
    <w:rsid w:val="00F84E28"/>
    <w:rsid w:val="00F864B3"/>
    <w:rsid w:val="00F87AC3"/>
    <w:rsid w:val="00F90EAA"/>
    <w:rsid w:val="00F92B62"/>
    <w:rsid w:val="00F95ED2"/>
    <w:rsid w:val="00F96016"/>
    <w:rsid w:val="00FA0D2E"/>
    <w:rsid w:val="00FA15F0"/>
    <w:rsid w:val="00FA1F64"/>
    <w:rsid w:val="00FA5EF4"/>
    <w:rsid w:val="00FA607C"/>
    <w:rsid w:val="00FA7508"/>
    <w:rsid w:val="00FA7D91"/>
    <w:rsid w:val="00FB0F26"/>
    <w:rsid w:val="00FB231F"/>
    <w:rsid w:val="00FB41A1"/>
    <w:rsid w:val="00FB458D"/>
    <w:rsid w:val="00FB5632"/>
    <w:rsid w:val="00FB6602"/>
    <w:rsid w:val="00FB68B9"/>
    <w:rsid w:val="00FB7B50"/>
    <w:rsid w:val="00FC0F88"/>
    <w:rsid w:val="00FC23AC"/>
    <w:rsid w:val="00FC2926"/>
    <w:rsid w:val="00FC295B"/>
    <w:rsid w:val="00FC2D29"/>
    <w:rsid w:val="00FC40BB"/>
    <w:rsid w:val="00FC6CB4"/>
    <w:rsid w:val="00FC731A"/>
    <w:rsid w:val="00FC79D8"/>
    <w:rsid w:val="00FC7A20"/>
    <w:rsid w:val="00FD061B"/>
    <w:rsid w:val="00FD1DD3"/>
    <w:rsid w:val="00FD1E80"/>
    <w:rsid w:val="00FD1F1A"/>
    <w:rsid w:val="00FD1F66"/>
    <w:rsid w:val="00FD2662"/>
    <w:rsid w:val="00FD3578"/>
    <w:rsid w:val="00FD4416"/>
    <w:rsid w:val="00FD55AF"/>
    <w:rsid w:val="00FD7DE0"/>
    <w:rsid w:val="00FE0A9B"/>
    <w:rsid w:val="00FE0F23"/>
    <w:rsid w:val="00FE1108"/>
    <w:rsid w:val="00FE119D"/>
    <w:rsid w:val="00FE2B5D"/>
    <w:rsid w:val="00FE3500"/>
    <w:rsid w:val="00FE373E"/>
    <w:rsid w:val="00FE6BF9"/>
    <w:rsid w:val="00FE6ED5"/>
    <w:rsid w:val="00FE751A"/>
    <w:rsid w:val="00FE75FF"/>
    <w:rsid w:val="00FE7A9D"/>
    <w:rsid w:val="00FF03BE"/>
    <w:rsid w:val="00FF0501"/>
    <w:rsid w:val="00FF0CDD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8B53FC"/>
  <w15:docId w15:val="{C58B5268-AF14-4A56-BC29-BBCD5530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BB"/>
    <w:rPr>
      <w:rFonts w:ascii="Arial" w:eastAsia="MS Mincho" w:hAnsi="Arial" w:cs="Times New Roman"/>
      <w:sz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7512B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512B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12BB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52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252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252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252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252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6252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7512BB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512BB"/>
    <w:rPr>
      <w:rFonts w:ascii="Arial" w:eastAsia="MS Mincho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12BB"/>
    <w:rPr>
      <w:rFonts w:ascii="Arial" w:eastAsia="MS Mincho" w:hAnsi="Arial" w:cs="Arial"/>
      <w:b/>
      <w:bCs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7512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2BB"/>
    <w:rPr>
      <w:rFonts w:ascii="Tahoma" w:eastAsia="MS Mincho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7512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2BB"/>
    <w:rPr>
      <w:rFonts w:ascii="Arial" w:eastAsia="MS Mincho" w:hAnsi="Arial" w:cs="Times New Roman"/>
      <w:sz w:val="20"/>
      <w:lang w:eastAsia="ru-RU"/>
    </w:rPr>
  </w:style>
  <w:style w:type="character" w:styleId="a7">
    <w:name w:val="page number"/>
    <w:basedOn w:val="a0"/>
    <w:uiPriority w:val="99"/>
    <w:rsid w:val="007512BB"/>
    <w:rPr>
      <w:rFonts w:cs="Times New Roman"/>
    </w:rPr>
  </w:style>
  <w:style w:type="paragraph" w:styleId="a8">
    <w:name w:val="header"/>
    <w:basedOn w:val="a"/>
    <w:link w:val="a9"/>
    <w:uiPriority w:val="99"/>
    <w:rsid w:val="007512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12BB"/>
    <w:rPr>
      <w:rFonts w:ascii="Arial" w:eastAsia="MS Mincho" w:hAnsi="Arial" w:cs="Times New Roman"/>
      <w:sz w:val="20"/>
      <w:lang w:eastAsia="ru-RU"/>
    </w:rPr>
  </w:style>
  <w:style w:type="paragraph" w:styleId="31">
    <w:name w:val="toc 3"/>
    <w:basedOn w:val="a"/>
    <w:next w:val="a"/>
    <w:autoRedefine/>
    <w:uiPriority w:val="39"/>
    <w:rsid w:val="007512BB"/>
    <w:pPr>
      <w:ind w:left="400"/>
    </w:pPr>
    <w:rPr>
      <w:rFonts w:ascii="Times New Roman" w:hAnsi="Times New Roman"/>
      <w:sz w:val="22"/>
    </w:rPr>
  </w:style>
  <w:style w:type="paragraph" w:styleId="12">
    <w:name w:val="toc 1"/>
    <w:basedOn w:val="a"/>
    <w:next w:val="a"/>
    <w:autoRedefine/>
    <w:uiPriority w:val="39"/>
    <w:rsid w:val="00AB5AAC"/>
    <w:pPr>
      <w:tabs>
        <w:tab w:val="left" w:pos="360"/>
        <w:tab w:val="left" w:pos="426"/>
        <w:tab w:val="left" w:pos="851"/>
        <w:tab w:val="left" w:pos="1920"/>
        <w:tab w:val="right" w:leader="dot" w:pos="10064"/>
      </w:tabs>
      <w:spacing w:before="60"/>
    </w:pPr>
    <w:rPr>
      <w:rFonts w:ascii="Times New Roman" w:eastAsia="Calibri" w:hAnsi="Times New Roman"/>
      <w:noProof/>
      <w:sz w:val="24"/>
      <w:lang w:eastAsia="en-US"/>
    </w:rPr>
  </w:style>
  <w:style w:type="character" w:styleId="aa">
    <w:name w:val="Hyperlink"/>
    <w:basedOn w:val="a0"/>
    <w:uiPriority w:val="99"/>
    <w:rsid w:val="007512BB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7512BB"/>
    <w:rPr>
      <w:rFonts w:eastAsia="MS Mincho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rsid w:val="007512BB"/>
    <w:pPr>
      <w:ind w:left="200"/>
    </w:pPr>
    <w:rPr>
      <w:rFonts w:ascii="Times New Roman" w:hAnsi="Times New Roman"/>
      <w:sz w:val="24"/>
    </w:rPr>
  </w:style>
  <w:style w:type="paragraph" w:styleId="ac">
    <w:name w:val="Block Text"/>
    <w:aliases w:val="Текст заголовка"/>
    <w:basedOn w:val="a"/>
    <w:uiPriority w:val="99"/>
    <w:rsid w:val="007512BB"/>
    <w:pPr>
      <w:spacing w:before="120" w:after="240"/>
      <w:ind w:left="1134" w:right="1134"/>
      <w:jc w:val="center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uiPriority w:val="99"/>
    <w:rsid w:val="007512BB"/>
    <w:pPr>
      <w:widowControl w:val="0"/>
      <w:autoSpaceDE w:val="0"/>
      <w:autoSpaceDN w:val="0"/>
      <w:adjustRightInd w:val="0"/>
      <w:ind w:left="285"/>
    </w:pPr>
    <w:rPr>
      <w:rFonts w:ascii="Times New Roman" w:hAnsi="Times New Roman"/>
      <w:color w:val="000000"/>
      <w:sz w:val="22"/>
      <w:szCs w:val="22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512BB"/>
    <w:rPr>
      <w:rFonts w:eastAsia="MS Mincho" w:cs="Times New Roman"/>
      <w:color w:val="000000"/>
      <w:sz w:val="22"/>
      <w:szCs w:val="22"/>
      <w:lang w:eastAsia="ru-RU"/>
    </w:rPr>
  </w:style>
  <w:style w:type="paragraph" w:customStyle="1" w:styleId="ad">
    <w:name w:val="Знак Знак Знак Знак Знак Знак Знак"/>
    <w:basedOn w:val="a"/>
    <w:uiPriority w:val="99"/>
    <w:rsid w:val="007512BB"/>
    <w:pPr>
      <w:tabs>
        <w:tab w:val="num" w:pos="360"/>
      </w:tabs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customStyle="1" w:styleId="ae">
    <w:name w:val="Знак Знак Знак Знак"/>
    <w:basedOn w:val="a"/>
    <w:uiPriority w:val="99"/>
    <w:rsid w:val="007512BB"/>
    <w:pPr>
      <w:tabs>
        <w:tab w:val="num" w:pos="360"/>
      </w:tabs>
      <w:spacing w:after="160" w:line="240" w:lineRule="exact"/>
    </w:pPr>
    <w:rPr>
      <w:rFonts w:ascii="Verdana" w:hAnsi="Verdana" w:cs="Verdana"/>
      <w:szCs w:val="20"/>
      <w:lang w:eastAsia="en-US"/>
    </w:rPr>
  </w:style>
  <w:style w:type="paragraph" w:customStyle="1" w:styleId="Default">
    <w:name w:val="Default"/>
    <w:uiPriority w:val="99"/>
    <w:rsid w:val="007512BB"/>
    <w:pPr>
      <w:autoSpaceDE w:val="0"/>
      <w:autoSpaceDN w:val="0"/>
      <w:adjustRightInd w:val="0"/>
    </w:pPr>
    <w:rPr>
      <w:rFonts w:ascii="Arial" w:eastAsia="MS Mincho" w:hAnsi="Arial" w:cs="Arial"/>
      <w:color w:val="000000"/>
      <w:lang w:eastAsia="ja-JP"/>
    </w:rPr>
  </w:style>
  <w:style w:type="paragraph" w:styleId="af">
    <w:name w:val="List Bullet"/>
    <w:basedOn w:val="a"/>
    <w:uiPriority w:val="99"/>
    <w:rsid w:val="007512BB"/>
    <w:pPr>
      <w:tabs>
        <w:tab w:val="num" w:pos="360"/>
      </w:tabs>
      <w:ind w:left="360" w:hanging="360"/>
    </w:pPr>
  </w:style>
  <w:style w:type="paragraph" w:styleId="af0">
    <w:name w:val="caption"/>
    <w:basedOn w:val="a"/>
    <w:next w:val="a"/>
    <w:uiPriority w:val="99"/>
    <w:qFormat/>
    <w:rsid w:val="007512BB"/>
    <w:rPr>
      <w:b/>
      <w:bCs/>
      <w:szCs w:val="20"/>
    </w:rPr>
  </w:style>
  <w:style w:type="paragraph" w:styleId="41">
    <w:name w:val="toc 4"/>
    <w:basedOn w:val="a"/>
    <w:next w:val="a"/>
    <w:autoRedefine/>
    <w:uiPriority w:val="39"/>
    <w:rsid w:val="007512BB"/>
    <w:pPr>
      <w:ind w:left="720"/>
    </w:pPr>
    <w:rPr>
      <w:rFonts w:ascii="Times New Roman" w:hAnsi="Times New Roman"/>
    </w:rPr>
  </w:style>
  <w:style w:type="paragraph" w:styleId="51">
    <w:name w:val="toc 5"/>
    <w:basedOn w:val="a"/>
    <w:next w:val="a"/>
    <w:autoRedefine/>
    <w:uiPriority w:val="39"/>
    <w:rsid w:val="007512BB"/>
    <w:pPr>
      <w:ind w:left="960"/>
    </w:pPr>
    <w:rPr>
      <w:rFonts w:ascii="Times New Roman" w:hAnsi="Times New Roman"/>
      <w:sz w:val="18"/>
    </w:rPr>
  </w:style>
  <w:style w:type="paragraph" w:styleId="61">
    <w:name w:val="toc 6"/>
    <w:basedOn w:val="a"/>
    <w:next w:val="a"/>
    <w:autoRedefine/>
    <w:uiPriority w:val="39"/>
    <w:rsid w:val="007512BB"/>
    <w:pPr>
      <w:ind w:left="1200"/>
    </w:pPr>
    <w:rPr>
      <w:rFonts w:ascii="Times New Roman" w:hAnsi="Times New Roman"/>
      <w:sz w:val="24"/>
    </w:rPr>
  </w:style>
  <w:style w:type="paragraph" w:styleId="71">
    <w:name w:val="toc 7"/>
    <w:basedOn w:val="a"/>
    <w:next w:val="a"/>
    <w:autoRedefine/>
    <w:uiPriority w:val="39"/>
    <w:rsid w:val="007512BB"/>
    <w:pPr>
      <w:ind w:left="1440"/>
    </w:pPr>
    <w:rPr>
      <w:rFonts w:ascii="Times New Roman" w:hAnsi="Times New Roman"/>
      <w:sz w:val="24"/>
    </w:rPr>
  </w:style>
  <w:style w:type="paragraph" w:styleId="81">
    <w:name w:val="toc 8"/>
    <w:basedOn w:val="a"/>
    <w:next w:val="a"/>
    <w:autoRedefine/>
    <w:uiPriority w:val="39"/>
    <w:rsid w:val="007512BB"/>
    <w:pPr>
      <w:ind w:left="1680"/>
    </w:pPr>
    <w:rPr>
      <w:rFonts w:ascii="Times New Roman" w:hAnsi="Times New Roman"/>
      <w:sz w:val="24"/>
    </w:rPr>
  </w:style>
  <w:style w:type="paragraph" w:styleId="91">
    <w:name w:val="toc 9"/>
    <w:basedOn w:val="a"/>
    <w:next w:val="a"/>
    <w:autoRedefine/>
    <w:uiPriority w:val="39"/>
    <w:rsid w:val="007512BB"/>
    <w:pPr>
      <w:ind w:left="1920"/>
    </w:pPr>
    <w:rPr>
      <w:rFonts w:ascii="Times New Roman" w:hAnsi="Times New Roman"/>
      <w:sz w:val="24"/>
    </w:rPr>
  </w:style>
  <w:style w:type="character" w:styleId="af1">
    <w:name w:val="FollowedHyperlink"/>
    <w:basedOn w:val="a0"/>
    <w:uiPriority w:val="99"/>
    <w:rsid w:val="007512BB"/>
    <w:rPr>
      <w:rFonts w:cs="Times New Roman"/>
      <w:color w:val="800080"/>
      <w:u w:val="single"/>
    </w:rPr>
  </w:style>
  <w:style w:type="character" w:styleId="af2">
    <w:name w:val="Emphasis"/>
    <w:basedOn w:val="a0"/>
    <w:uiPriority w:val="99"/>
    <w:qFormat/>
    <w:rsid w:val="007512BB"/>
    <w:rPr>
      <w:rFonts w:cs="Times New Roman"/>
      <w:i/>
      <w:iCs/>
    </w:rPr>
  </w:style>
  <w:style w:type="paragraph" w:customStyle="1" w:styleId="af3">
    <w:name w:val="Знак Знак Знак"/>
    <w:basedOn w:val="a"/>
    <w:uiPriority w:val="99"/>
    <w:rsid w:val="007512BB"/>
    <w:pPr>
      <w:tabs>
        <w:tab w:val="num" w:pos="360"/>
      </w:tabs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styleId="af4">
    <w:name w:val="TOC Heading"/>
    <w:basedOn w:val="10"/>
    <w:next w:val="a"/>
    <w:uiPriority w:val="99"/>
    <w:qFormat/>
    <w:rsid w:val="007512B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f5">
    <w:name w:val="annotation reference"/>
    <w:basedOn w:val="a0"/>
    <w:rsid w:val="007512BB"/>
    <w:rPr>
      <w:rFonts w:cs="Times New Roman"/>
      <w:sz w:val="16"/>
      <w:szCs w:val="16"/>
    </w:rPr>
  </w:style>
  <w:style w:type="paragraph" w:styleId="af6">
    <w:name w:val="annotation text"/>
    <w:aliases w:val=" Знак"/>
    <w:basedOn w:val="a"/>
    <w:link w:val="af7"/>
    <w:uiPriority w:val="99"/>
    <w:rsid w:val="007512BB"/>
    <w:rPr>
      <w:szCs w:val="20"/>
    </w:rPr>
  </w:style>
  <w:style w:type="character" w:customStyle="1" w:styleId="af7">
    <w:name w:val="Текст примечания Знак"/>
    <w:aliases w:val=" Знак Знак"/>
    <w:basedOn w:val="a0"/>
    <w:link w:val="af6"/>
    <w:uiPriority w:val="99"/>
    <w:qFormat/>
    <w:rsid w:val="007512BB"/>
    <w:rPr>
      <w:rFonts w:ascii="Arial" w:eastAsia="MS Mincho" w:hAnsi="Arial" w:cs="Times New Roman"/>
      <w:sz w:val="20"/>
      <w:szCs w:val="20"/>
      <w:lang w:eastAsia="ru-RU"/>
    </w:rPr>
  </w:style>
  <w:style w:type="character" w:customStyle="1" w:styleId="CommentTextChar">
    <w:name w:val="Comment Text Char"/>
    <w:basedOn w:val="a0"/>
    <w:uiPriority w:val="99"/>
    <w:semiHidden/>
    <w:locked/>
    <w:rsid w:val="007512BB"/>
    <w:rPr>
      <w:rFonts w:ascii="Arial" w:hAnsi="Arial" w:cs="Times New Roman"/>
      <w:sz w:val="20"/>
      <w:szCs w:val="20"/>
    </w:rPr>
  </w:style>
  <w:style w:type="paragraph" w:styleId="af8">
    <w:name w:val="List Paragraph"/>
    <w:aliases w:val="1,Bullet List,Bullet Number,Bulletr List Paragraph,Figure_name,FooterText,List Paragraph1,Paragraphe de liste1,RSHB_Table-Normal,SL_Абзац списка,Table-Normal,UL,numbered,Нумерованный спиков,Нумерованый список,СпБезКС,Таблица,列出段落,列出段落1"/>
    <w:basedOn w:val="a"/>
    <w:link w:val="af9"/>
    <w:uiPriority w:val="34"/>
    <w:qFormat/>
    <w:rsid w:val="007512BB"/>
    <w:pPr>
      <w:ind w:left="720"/>
      <w:contextualSpacing/>
    </w:pPr>
  </w:style>
  <w:style w:type="character" w:customStyle="1" w:styleId="searchmatch1">
    <w:name w:val="searchmatch1"/>
    <w:basedOn w:val="a0"/>
    <w:uiPriority w:val="99"/>
    <w:rsid w:val="007512BB"/>
    <w:rPr>
      <w:rFonts w:cs="Times New Roman"/>
      <w:b/>
      <w:bCs/>
    </w:rPr>
  </w:style>
  <w:style w:type="character" w:customStyle="1" w:styleId="dablink1">
    <w:name w:val="dablink1"/>
    <w:basedOn w:val="a0"/>
    <w:uiPriority w:val="99"/>
    <w:rsid w:val="007512BB"/>
    <w:rPr>
      <w:rFonts w:cs="Times New Roman"/>
      <w:i/>
      <w:iCs/>
    </w:rPr>
  </w:style>
  <w:style w:type="paragraph" w:styleId="afa">
    <w:name w:val="Normal (Web)"/>
    <w:basedOn w:val="a"/>
    <w:uiPriority w:val="99"/>
    <w:rsid w:val="007512B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7512BB"/>
    <w:pPr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ru-RU"/>
    </w:rPr>
  </w:style>
  <w:style w:type="paragraph" w:styleId="afb">
    <w:name w:val="annotation subject"/>
    <w:basedOn w:val="af6"/>
    <w:next w:val="af6"/>
    <w:link w:val="afc"/>
    <w:uiPriority w:val="99"/>
    <w:semiHidden/>
    <w:rsid w:val="007512BB"/>
    <w:rPr>
      <w:b/>
      <w:bCs/>
    </w:rPr>
  </w:style>
  <w:style w:type="character" w:customStyle="1" w:styleId="afc">
    <w:name w:val="Тема примечания Знак"/>
    <w:basedOn w:val="af7"/>
    <w:link w:val="afb"/>
    <w:uiPriority w:val="99"/>
    <w:semiHidden/>
    <w:rsid w:val="007512BB"/>
    <w:rPr>
      <w:rFonts w:ascii="Arial" w:eastAsia="MS Mincho" w:hAnsi="Arial" w:cs="Times New Roman"/>
      <w:b/>
      <w:bCs/>
      <w:sz w:val="20"/>
      <w:szCs w:val="20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7512BB"/>
    <w:rPr>
      <w:rFonts w:ascii="Times New Roman" w:hAnsi="Times New Roman"/>
      <w:sz w:val="24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512BB"/>
    <w:rPr>
      <w:rFonts w:eastAsia="MS Mincho" w:cs="Times New Roman"/>
      <w:lang w:eastAsia="ru-RU"/>
    </w:rPr>
  </w:style>
  <w:style w:type="paragraph" w:styleId="aff">
    <w:name w:val="Revision"/>
    <w:hidden/>
    <w:uiPriority w:val="99"/>
    <w:semiHidden/>
    <w:rsid w:val="007512BB"/>
    <w:rPr>
      <w:rFonts w:ascii="Arial" w:eastAsia="MS Mincho" w:hAnsi="Arial" w:cs="Times New Roman"/>
      <w:sz w:val="20"/>
      <w:lang w:eastAsia="ru-RU"/>
    </w:rPr>
  </w:style>
  <w:style w:type="numbering" w:customStyle="1" w:styleId="1">
    <w:name w:val="Стиль1"/>
    <w:uiPriority w:val="99"/>
    <w:rsid w:val="00B17317"/>
    <w:pPr>
      <w:numPr>
        <w:numId w:val="2"/>
      </w:numPr>
    </w:pPr>
  </w:style>
  <w:style w:type="character" w:customStyle="1" w:styleId="font1">
    <w:name w:val="font1"/>
    <w:basedOn w:val="a0"/>
    <w:rsid w:val="002A6CBD"/>
  </w:style>
  <w:style w:type="paragraph" w:styleId="aff0">
    <w:name w:val="table of figures"/>
    <w:basedOn w:val="a"/>
    <w:next w:val="a"/>
    <w:uiPriority w:val="99"/>
    <w:semiHidden/>
    <w:unhideWhenUsed/>
    <w:rsid w:val="00EA7690"/>
  </w:style>
  <w:style w:type="paragraph" w:styleId="aff1">
    <w:name w:val="Body Text"/>
    <w:basedOn w:val="a"/>
    <w:link w:val="aff2"/>
    <w:rsid w:val="00191997"/>
    <w:pPr>
      <w:spacing w:after="120"/>
    </w:pPr>
    <w:rPr>
      <w:rFonts w:ascii="Times New Roman" w:eastAsia="Times New Roman" w:hAnsi="Times New Roman"/>
      <w:sz w:val="26"/>
      <w:szCs w:val="20"/>
    </w:rPr>
  </w:style>
  <w:style w:type="character" w:customStyle="1" w:styleId="aff2">
    <w:name w:val="Основной текст Знак"/>
    <w:basedOn w:val="a0"/>
    <w:link w:val="aff1"/>
    <w:rsid w:val="00191997"/>
    <w:rPr>
      <w:rFonts w:eastAsia="Times New Roman" w:cs="Times New Roman"/>
      <w:sz w:val="26"/>
      <w:szCs w:val="20"/>
      <w:lang w:eastAsia="ru-RU"/>
    </w:rPr>
  </w:style>
  <w:style w:type="paragraph" w:customStyle="1" w:styleId="aff3">
    <w:name w:val="a"/>
    <w:basedOn w:val="a"/>
    <w:rsid w:val="00191997"/>
    <w:pPr>
      <w:spacing w:before="100" w:beforeAutospacing="1" w:after="100" w:afterAutospacing="1"/>
    </w:pPr>
    <w:rPr>
      <w:rFonts w:ascii="Times New Roman" w:eastAsia="Times New Roman" w:hAnsi="Times New Roman"/>
      <w:sz w:val="26"/>
      <w:szCs w:val="20"/>
    </w:rPr>
  </w:style>
  <w:style w:type="paragraph" w:customStyle="1" w:styleId="aff4">
    <w:name w:val="МРСК_шрифт_абзаца"/>
    <w:basedOn w:val="a"/>
    <w:link w:val="aff5"/>
    <w:rsid w:val="004554CF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/>
      <w:sz w:val="24"/>
      <w:lang w:val="x-none"/>
    </w:rPr>
  </w:style>
  <w:style w:type="character" w:customStyle="1" w:styleId="aff5">
    <w:name w:val="МРСК_шрифт_абзаца Знак"/>
    <w:link w:val="aff4"/>
    <w:rsid w:val="004554CF"/>
    <w:rPr>
      <w:rFonts w:eastAsia="Times New Roman" w:cs="Times New Roman"/>
      <w:lang w:val="x-none" w:eastAsia="ru-RU"/>
    </w:rPr>
  </w:style>
  <w:style w:type="paragraph" w:customStyle="1" w:styleId="aff6">
    <w:name w:val="МРСК_нумерованный_список"/>
    <w:basedOn w:val="aff7"/>
    <w:link w:val="aff8"/>
    <w:rsid w:val="001C24E0"/>
    <w:pPr>
      <w:keepNext/>
      <w:spacing w:line="300" w:lineRule="auto"/>
      <w:contextualSpacing w:val="0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aff8">
    <w:name w:val="МРСК_нумерованный_список Знак"/>
    <w:link w:val="aff6"/>
    <w:rsid w:val="001C24E0"/>
    <w:rPr>
      <w:rFonts w:eastAsia="Times New Roman" w:cs="Times New Roman"/>
      <w:lang w:val="x-none" w:eastAsia="x-none"/>
    </w:rPr>
  </w:style>
  <w:style w:type="paragraph" w:styleId="aff7">
    <w:name w:val="List Number"/>
    <w:basedOn w:val="a"/>
    <w:uiPriority w:val="99"/>
    <w:semiHidden/>
    <w:unhideWhenUsed/>
    <w:rsid w:val="001C24E0"/>
    <w:pPr>
      <w:contextualSpacing/>
    </w:pPr>
  </w:style>
  <w:style w:type="character" w:customStyle="1" w:styleId="40">
    <w:name w:val="Заголовок 4 Знак"/>
    <w:basedOn w:val="a0"/>
    <w:link w:val="4"/>
    <w:uiPriority w:val="9"/>
    <w:rsid w:val="0062527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ru-RU"/>
    </w:rPr>
  </w:style>
  <w:style w:type="paragraph" w:styleId="aff9">
    <w:name w:val="No Spacing"/>
    <w:uiPriority w:val="1"/>
    <w:qFormat/>
    <w:rsid w:val="0062527C"/>
    <w:rPr>
      <w:rFonts w:ascii="Arial" w:eastAsia="MS Mincho" w:hAnsi="Arial" w:cs="Times New Roman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527C"/>
    <w:rPr>
      <w:rFonts w:asciiTheme="majorHAnsi" w:eastAsiaTheme="majorEastAsia" w:hAnsiTheme="majorHAnsi" w:cstheme="majorBidi"/>
      <w:color w:val="2E74B5" w:themeColor="accent1" w:themeShade="BF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527C"/>
    <w:rPr>
      <w:rFonts w:asciiTheme="majorHAnsi" w:eastAsiaTheme="majorEastAsia" w:hAnsiTheme="majorHAnsi" w:cstheme="majorBidi"/>
      <w:color w:val="1F4D78" w:themeColor="accent1" w:themeShade="7F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2527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2527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252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a">
    <w:name w:val="Title"/>
    <w:basedOn w:val="a"/>
    <w:next w:val="a"/>
    <w:link w:val="affb"/>
    <w:uiPriority w:val="10"/>
    <w:qFormat/>
    <w:rsid w:val="006252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0"/>
    <w:link w:val="affa"/>
    <w:uiPriority w:val="10"/>
    <w:rsid w:val="0062527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c">
    <w:name w:val="footnote text"/>
    <w:basedOn w:val="a"/>
    <w:link w:val="affd"/>
    <w:uiPriority w:val="99"/>
    <w:semiHidden/>
    <w:unhideWhenUsed/>
    <w:rsid w:val="00B76962"/>
    <w:rPr>
      <w:szCs w:val="20"/>
    </w:rPr>
  </w:style>
  <w:style w:type="character" w:customStyle="1" w:styleId="affd">
    <w:name w:val="Текст сноски Знак"/>
    <w:basedOn w:val="a0"/>
    <w:link w:val="affc"/>
    <w:uiPriority w:val="99"/>
    <w:semiHidden/>
    <w:rsid w:val="00B76962"/>
    <w:rPr>
      <w:rFonts w:ascii="Arial" w:eastAsia="MS Mincho" w:hAnsi="Arial" w:cs="Times New Roman"/>
      <w:sz w:val="20"/>
      <w:szCs w:val="20"/>
      <w:lang w:eastAsia="ru-RU"/>
    </w:rPr>
  </w:style>
  <w:style w:type="character" w:styleId="affe">
    <w:name w:val="footnote reference"/>
    <w:basedOn w:val="a0"/>
    <w:uiPriority w:val="99"/>
    <w:semiHidden/>
    <w:unhideWhenUsed/>
    <w:rsid w:val="00B76962"/>
    <w:rPr>
      <w:vertAlign w:val="superscript"/>
    </w:rPr>
  </w:style>
  <w:style w:type="table" w:customStyle="1" w:styleId="13">
    <w:name w:val="Сетка таблицы1"/>
    <w:basedOn w:val="a1"/>
    <w:next w:val="ab"/>
    <w:uiPriority w:val="39"/>
    <w:rsid w:val="0031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Абзац списка Знак"/>
    <w:aliases w:val="1 Знак,Bullet List Знак,Bullet Number Знак,Bulletr List Paragraph Знак,Figure_name Знак,FooterText Знак,List Paragraph1 Знак,Paragraphe de liste1 Знак,RSHB_Table-Normal Знак,SL_Абзац списка Знак,Table-Normal Знак,UL Знак,numbered Знак"/>
    <w:link w:val="af8"/>
    <w:uiPriority w:val="34"/>
    <w:qFormat/>
    <w:locked/>
    <w:rsid w:val="006C7F1F"/>
    <w:rPr>
      <w:rFonts w:ascii="Arial" w:eastAsia="MS Mincho" w:hAnsi="Arial" w:cs="Times New Roman"/>
      <w:sz w:val="20"/>
      <w:lang w:eastAsia="ru-RU"/>
    </w:rPr>
  </w:style>
  <w:style w:type="paragraph" w:customStyle="1" w:styleId="14">
    <w:name w:val="Знак Знак Знак1"/>
    <w:basedOn w:val="a"/>
    <w:uiPriority w:val="99"/>
    <w:rsid w:val="007C1C4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Cs w:val="20"/>
      <w:lang w:val="en-US" w:eastAsia="en-US"/>
    </w:rPr>
  </w:style>
  <w:style w:type="paragraph" w:styleId="22">
    <w:name w:val="Body Text 2"/>
    <w:basedOn w:val="a"/>
    <w:link w:val="23"/>
    <w:uiPriority w:val="99"/>
    <w:unhideWhenUsed/>
    <w:rsid w:val="0006371A"/>
    <w:pPr>
      <w:spacing w:after="1200" w:line="276" w:lineRule="auto"/>
      <w:contextualSpacing/>
      <w:jc w:val="center"/>
    </w:pPr>
    <w:rPr>
      <w:rFonts w:ascii="Times New Roman" w:hAnsi="Times New Roman"/>
      <w:sz w:val="44"/>
      <w:szCs w:val="44"/>
    </w:rPr>
  </w:style>
  <w:style w:type="character" w:customStyle="1" w:styleId="23">
    <w:name w:val="Основной текст 2 Знак"/>
    <w:basedOn w:val="a0"/>
    <w:link w:val="22"/>
    <w:uiPriority w:val="99"/>
    <w:rsid w:val="0006371A"/>
    <w:rPr>
      <w:rFonts w:eastAsia="MS Mincho" w:cs="Times New Roman"/>
      <w:sz w:val="44"/>
      <w:szCs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2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15DD9B-38AA-42DE-A456-4C3FCA4F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Орехова Татьяна Александровна</cp:lastModifiedBy>
  <cp:revision>2</cp:revision>
  <cp:lastPrinted>2024-02-19T05:39:00Z</cp:lastPrinted>
  <dcterms:created xsi:type="dcterms:W3CDTF">2024-02-21T10:46:00Z</dcterms:created>
  <dcterms:modified xsi:type="dcterms:W3CDTF">2024-02-21T10:46:00Z</dcterms:modified>
</cp:coreProperties>
</file>